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30" w:rsidRDefault="001C4130">
      <w:proofErr w:type="spellStart"/>
      <w:r>
        <w:t>Нурлатское</w:t>
      </w:r>
      <w:proofErr w:type="spellEnd"/>
      <w:r>
        <w:t xml:space="preserve"> землячество</w:t>
      </w:r>
    </w:p>
    <w:p w:rsidR="008668EB" w:rsidRDefault="001C4130">
      <w:hyperlink r:id="rId4" w:history="1">
        <w:r w:rsidRPr="00237DA7">
          <w:rPr>
            <w:rStyle w:val="a3"/>
          </w:rPr>
          <w:t>http://www.kazved.ru/Tag.aspx?name=%D0%9D%D1%83%D1%80%D0%BB%D0%B0%D1%82%D1%81%D0%BA%D0%BE%D0%B5+%D0%B7%D0%B5%D0%BC%D0%BB%D1%8F%D1%87%D0%B5%D1%81%D1%82%D0%B2%D0%BE</w:t>
        </w:r>
      </w:hyperlink>
    </w:p>
    <w:p w:rsidR="001C4130" w:rsidRDefault="001C4130">
      <w:hyperlink r:id="rId5" w:history="1">
        <w:r w:rsidRPr="00237DA7">
          <w:rPr>
            <w:rStyle w:val="a3"/>
          </w:rPr>
          <w:t>http://www.xn--80akymgbc3a.xn--p1ai/article/67839/</w:t>
        </w:r>
      </w:hyperlink>
    </w:p>
    <w:p w:rsidR="001C4130" w:rsidRDefault="001C4130">
      <w:hyperlink r:id="rId6" w:history="1">
        <w:r w:rsidRPr="00237DA7">
          <w:rPr>
            <w:rStyle w:val="a3"/>
          </w:rPr>
          <w:t>http://nurlat-tat.ru/ru/component/k2/item/14572-nurlatskoe-zemlyachestvo-obrelo-novogo-rukovoditelya.html</w:t>
        </w:r>
      </w:hyperlink>
    </w:p>
    <w:p w:rsidR="001C4130" w:rsidRDefault="001C4130">
      <w:hyperlink r:id="rId7" w:history="1">
        <w:r w:rsidRPr="00237DA7">
          <w:rPr>
            <w:rStyle w:val="a3"/>
          </w:rPr>
          <w:t>http://www.nurlat-tat.ru/ru/component/k2/item/787-zemlyachestvo-v-chelnah.html</w:t>
        </w:r>
      </w:hyperlink>
    </w:p>
    <w:p w:rsidR="001C4130" w:rsidRDefault="001C4130">
      <w:hyperlink r:id="rId8" w:history="1">
        <w:r w:rsidRPr="00237DA7">
          <w:rPr>
            <w:rStyle w:val="a3"/>
          </w:rPr>
          <w:t>http://www.nurlat-tat.ru/ru/the-news/item/14532-nurlatskoe-zemlyachestvo-v-kazanskoy-filarmonii-organizuet-vstrechu-myi-vse-iz-zemli-nurlatskoy.html</w:t>
        </w:r>
      </w:hyperlink>
    </w:p>
    <w:p w:rsidR="001C4130" w:rsidRDefault="001C4130">
      <w:hyperlink r:id="rId9" w:history="1">
        <w:r w:rsidRPr="00237DA7">
          <w:rPr>
            <w:rStyle w:val="a3"/>
          </w:rPr>
          <w:t>https://www.business-gazeta.ru/news/301755</w:t>
        </w:r>
      </w:hyperlink>
    </w:p>
    <w:p w:rsidR="001C4130" w:rsidRDefault="001C4130">
      <w:hyperlink r:id="rId10" w:history="1">
        <w:r w:rsidRPr="00237DA7">
          <w:rPr>
            <w:rStyle w:val="a3"/>
          </w:rPr>
          <w:t>http://www.tatar-inform.ru/news/2010/02/19/206836/</w:t>
        </w:r>
      </w:hyperlink>
    </w:p>
    <w:p w:rsidR="001C4130" w:rsidRDefault="001C4130">
      <w:hyperlink r:id="rId11" w:history="1">
        <w:r w:rsidRPr="00237DA7">
          <w:rPr>
            <w:rStyle w:val="a3"/>
          </w:rPr>
          <w:t>https://www.youtube.com/watch?v=yPlf9qckx2A</w:t>
        </w:r>
      </w:hyperlink>
    </w:p>
    <w:p w:rsidR="001C4130" w:rsidRDefault="001C4130">
      <w:hyperlink r:id="rId12" w:history="1">
        <w:r w:rsidRPr="00237DA7">
          <w:rPr>
            <w:rStyle w:val="a3"/>
          </w:rPr>
          <w:t>http://trt-tv.ru/news/vmeste-proveli-vyxodnye-vyxodcy-iz-nurlatskogo-rajon/</w:t>
        </w:r>
      </w:hyperlink>
    </w:p>
    <w:p w:rsidR="001C4130" w:rsidRDefault="001C4130"/>
    <w:p w:rsidR="001C4130" w:rsidRDefault="001C4130"/>
    <w:sectPr w:rsidR="001C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30"/>
    <w:rsid w:val="001C4130"/>
    <w:rsid w:val="008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2709-33DE-4948-B687-E4653E5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lat-tat.ru/ru/the-news/item/14532-nurlatskoe-zemlyachestvo-v-kazanskoy-filarmonii-organizuet-vstrechu-myi-vse-iz-zemli-nurlatsko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rlat-tat.ru/ru/component/k2/item/787-zemlyachestvo-v-chelnah.html" TargetMode="External"/><Relationship Id="rId12" Type="http://schemas.openxmlformats.org/officeDocument/2006/relationships/hyperlink" Target="http://trt-tv.ru/news/vmeste-proveli-vyxodnye-vyxodcy-iz-nurlatskogo-raj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lat-tat.ru/ru/component/k2/item/14572-nurlatskoe-zemlyachestvo-obrelo-novogo-rukovoditelya.html" TargetMode="External"/><Relationship Id="rId11" Type="http://schemas.openxmlformats.org/officeDocument/2006/relationships/hyperlink" Target="https://www.youtube.com/watch?v=yPlf9qckx2A" TargetMode="External"/><Relationship Id="rId5" Type="http://schemas.openxmlformats.org/officeDocument/2006/relationships/hyperlink" Target="http://www.xn--80akymgbc3a.xn--p1ai/article/67839/" TargetMode="External"/><Relationship Id="rId10" Type="http://schemas.openxmlformats.org/officeDocument/2006/relationships/hyperlink" Target="http://www.tatar-inform.ru/news/2010/02/19/206836/" TargetMode="External"/><Relationship Id="rId4" Type="http://schemas.openxmlformats.org/officeDocument/2006/relationships/hyperlink" Target="http://www.kazved.ru/Tag.aspx?name=%D0%9D%D1%83%D1%80%D0%BB%D0%B0%D1%82%D1%81%D0%BA%D0%BE%D0%B5+%D0%B7%D0%B5%D0%BC%D0%BB%D1%8F%D1%87%D0%B5%D1%81%D1%82%D0%B2%D0%BE" TargetMode="External"/><Relationship Id="rId9" Type="http://schemas.openxmlformats.org/officeDocument/2006/relationships/hyperlink" Target="https://www.business-gazeta.ru/news/301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Фаррахова</dc:creator>
  <cp:keywords/>
  <dc:description/>
  <cp:lastModifiedBy>Лилия Фаррахова</cp:lastModifiedBy>
  <cp:revision>1</cp:revision>
  <dcterms:created xsi:type="dcterms:W3CDTF">2017-06-03T07:21:00Z</dcterms:created>
  <dcterms:modified xsi:type="dcterms:W3CDTF">2017-06-03T07:31:00Z</dcterms:modified>
</cp:coreProperties>
</file>