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79F" w:rsidRPr="004C079F" w:rsidRDefault="004C079F" w:rsidP="004C079F">
      <w:pPr>
        <w:pStyle w:val="a4"/>
        <w:rPr>
          <w:rFonts w:ascii="Times New Roman" w:hAnsi="Times New Roman" w:cs="Times New Roman"/>
          <w:b/>
          <w:sz w:val="28"/>
          <w:szCs w:val="28"/>
        </w:rPr>
      </w:pPr>
      <w:r w:rsidRPr="004C079F">
        <w:rPr>
          <w:rFonts w:ascii="Times New Roman" w:hAnsi="Times New Roman" w:cs="Times New Roman"/>
          <w:b/>
          <w:sz w:val="28"/>
          <w:szCs w:val="28"/>
        </w:rPr>
        <w:t xml:space="preserve">Дорогие мои земляки   </w:t>
      </w:r>
    </w:p>
    <w:p w:rsidR="004C079F" w:rsidRPr="004C079F" w:rsidRDefault="004C079F" w:rsidP="004C079F">
      <w:pPr>
        <w:pStyle w:val="a4"/>
        <w:rPr>
          <w:rFonts w:ascii="Times New Roman" w:hAnsi="Times New Roman" w:cs="Times New Roman"/>
          <w:b/>
          <w:sz w:val="28"/>
          <w:szCs w:val="28"/>
        </w:rPr>
      </w:pPr>
      <w:r w:rsidRPr="004C079F">
        <w:rPr>
          <w:rFonts w:ascii="Times New Roman" w:hAnsi="Times New Roman" w:cs="Times New Roman"/>
          <w:b/>
          <w:sz w:val="28"/>
          <w:szCs w:val="28"/>
        </w:rPr>
        <w:t xml:space="preserve">Землячества призваны </w:t>
      </w:r>
      <w:proofErr w:type="gramStart"/>
      <w:r w:rsidRPr="004C079F">
        <w:rPr>
          <w:rFonts w:ascii="Times New Roman" w:hAnsi="Times New Roman" w:cs="Times New Roman"/>
          <w:b/>
          <w:sz w:val="28"/>
          <w:szCs w:val="28"/>
        </w:rPr>
        <w:t>решать</w:t>
      </w:r>
      <w:proofErr w:type="gramEnd"/>
      <w:r w:rsidRPr="004C079F">
        <w:rPr>
          <w:rFonts w:ascii="Times New Roman" w:hAnsi="Times New Roman" w:cs="Times New Roman"/>
          <w:b/>
          <w:sz w:val="28"/>
          <w:szCs w:val="28"/>
        </w:rPr>
        <w:t xml:space="preserve"> в том числе и социальные вопросы населения.   Скажет тебе кто-нибудь: «Привет, </w:t>
      </w:r>
      <w:proofErr w:type="spellStart"/>
      <w:r w:rsidRPr="004C079F">
        <w:rPr>
          <w:rFonts w:ascii="Times New Roman" w:hAnsi="Times New Roman" w:cs="Times New Roman"/>
          <w:b/>
          <w:sz w:val="28"/>
          <w:szCs w:val="28"/>
        </w:rPr>
        <w:t>земеля</w:t>
      </w:r>
      <w:proofErr w:type="spellEnd"/>
      <w:r w:rsidRPr="004C079F">
        <w:rPr>
          <w:rFonts w:ascii="Times New Roman" w:hAnsi="Times New Roman" w:cs="Times New Roman"/>
          <w:b/>
          <w:sz w:val="28"/>
          <w:szCs w:val="28"/>
        </w:rPr>
        <w:t xml:space="preserve">!» – и породнишься с человеком, которого, возможно, видишь впервые в жизни. Каждый из нас сердечно привязан к местам, где когда-то провел детство или покинул их уже в зрелом возрасте. Но понятие землячества все-таки далеко отстоит от чувства, которое мы называем ностальгией. Ценность этого неформального общественного института – в возможности быть полезным своей малой родине.   </w:t>
      </w:r>
    </w:p>
    <w:p w:rsidR="004C079F" w:rsidRDefault="004C079F" w:rsidP="004C079F">
      <w:pPr>
        <w:pStyle w:val="a4"/>
        <w:rPr>
          <w:rFonts w:ascii="Times New Roman" w:hAnsi="Times New Roman" w:cs="Times New Roman"/>
          <w:sz w:val="28"/>
          <w:szCs w:val="28"/>
        </w:rPr>
      </w:pPr>
      <w:r w:rsidRPr="004C079F">
        <w:rPr>
          <w:rFonts w:ascii="Times New Roman" w:hAnsi="Times New Roman" w:cs="Times New Roman"/>
          <w:sz w:val="28"/>
          <w:szCs w:val="28"/>
        </w:rPr>
        <w:t xml:space="preserve">Сколько человек на сегодня охвачено участием в деятельности землячеств в Татарстане, подсчитать, оказывается, </w:t>
      </w:r>
      <w:proofErr w:type="gramStart"/>
      <w:r w:rsidRPr="004C079F">
        <w:rPr>
          <w:rFonts w:ascii="Times New Roman" w:hAnsi="Times New Roman" w:cs="Times New Roman"/>
          <w:sz w:val="28"/>
          <w:szCs w:val="28"/>
        </w:rPr>
        <w:t>ни-кто</w:t>
      </w:r>
      <w:proofErr w:type="gramEnd"/>
      <w:r w:rsidRPr="004C079F">
        <w:rPr>
          <w:rFonts w:ascii="Times New Roman" w:hAnsi="Times New Roman" w:cs="Times New Roman"/>
          <w:sz w:val="28"/>
          <w:szCs w:val="28"/>
        </w:rPr>
        <w:t xml:space="preserve"> не брался. Хотя априори можно утверждать: их десятки тысяч. Правда, о деятельности сообществ земляков можно узнать на официальных сайтах администраций муниципальных районов. Основные задачи землячеств – сохранение и развитие национальной культуры, содействие в организации краеведческой работы, социальная поддержка земляков и вопросы благотворительности, выстраивание эффективных связей выходцев из городов и районов республики с муниципальным руководством, патриотическое воспитание молодежи и многое другое. По некоторым из этих направлений успехи ряда землячеств весьма заметны.   </w:t>
      </w:r>
    </w:p>
    <w:p w:rsidR="004C079F" w:rsidRDefault="004C079F" w:rsidP="004C079F">
      <w:pPr>
        <w:pStyle w:val="a4"/>
        <w:rPr>
          <w:rFonts w:ascii="Times New Roman" w:hAnsi="Times New Roman" w:cs="Times New Roman"/>
          <w:sz w:val="28"/>
          <w:szCs w:val="28"/>
        </w:rPr>
      </w:pPr>
      <w:r w:rsidRPr="004C079F">
        <w:rPr>
          <w:rFonts w:ascii="Times New Roman" w:hAnsi="Times New Roman" w:cs="Times New Roman"/>
          <w:sz w:val="28"/>
          <w:szCs w:val="28"/>
        </w:rPr>
        <w:t xml:space="preserve">Землячества в настоящее время в республике существуют практически во всех крупных городах и районах. Какие-то из них ведут активную работу, другие «дремлют», существуя, по сути, лишь на бумаге. При этом потенциал данного общественного института весьма высок. Например, в повседневной работе главы муниципальных </w:t>
      </w:r>
      <w:proofErr w:type="gramStart"/>
      <w:r w:rsidRPr="004C079F">
        <w:rPr>
          <w:rFonts w:ascii="Times New Roman" w:hAnsi="Times New Roman" w:cs="Times New Roman"/>
          <w:sz w:val="28"/>
          <w:szCs w:val="28"/>
        </w:rPr>
        <w:t>образований</w:t>
      </w:r>
      <w:proofErr w:type="gramEnd"/>
      <w:r w:rsidRPr="004C079F">
        <w:rPr>
          <w:rFonts w:ascii="Times New Roman" w:hAnsi="Times New Roman" w:cs="Times New Roman"/>
          <w:sz w:val="28"/>
          <w:szCs w:val="28"/>
        </w:rPr>
        <w:t xml:space="preserve"> так или иначе опираются именно на связи с землячествами. Структура их сегодня, как выяснилось, представляет собой достаточно разветвленное древо. В крупных городах работают десятки землячеств, созданных также по </w:t>
      </w:r>
      <w:proofErr w:type="gramStart"/>
      <w:r w:rsidRPr="004C079F">
        <w:rPr>
          <w:rFonts w:ascii="Times New Roman" w:hAnsi="Times New Roman" w:cs="Times New Roman"/>
          <w:sz w:val="28"/>
          <w:szCs w:val="28"/>
        </w:rPr>
        <w:t>территориальному</w:t>
      </w:r>
      <w:proofErr w:type="gramEnd"/>
      <w:r w:rsidRPr="004C079F">
        <w:rPr>
          <w:rFonts w:ascii="Times New Roman" w:hAnsi="Times New Roman" w:cs="Times New Roman"/>
          <w:sz w:val="28"/>
          <w:szCs w:val="28"/>
        </w:rPr>
        <w:t xml:space="preserve"> </w:t>
      </w:r>
      <w:proofErr w:type="spellStart"/>
      <w:r w:rsidRPr="004C079F">
        <w:rPr>
          <w:rFonts w:ascii="Times New Roman" w:hAnsi="Times New Roman" w:cs="Times New Roman"/>
          <w:sz w:val="28"/>
          <w:szCs w:val="28"/>
        </w:rPr>
        <w:t>призна</w:t>
      </w:r>
      <w:proofErr w:type="spellEnd"/>
      <w:r w:rsidRPr="004C079F">
        <w:rPr>
          <w:rFonts w:ascii="Times New Roman" w:hAnsi="Times New Roman" w:cs="Times New Roman"/>
          <w:sz w:val="28"/>
          <w:szCs w:val="28"/>
        </w:rPr>
        <w:t xml:space="preserve">-ку. Чтобы вывести работу с ними на новый уровень, при Ассоциации «Совет муниципальных образований РТ» создан координационный совет землячеств, куда вошли их председатели или представители, в </w:t>
      </w:r>
      <w:r>
        <w:rPr>
          <w:rFonts w:ascii="Times New Roman" w:hAnsi="Times New Roman" w:cs="Times New Roman"/>
          <w:sz w:val="28"/>
          <w:szCs w:val="28"/>
        </w:rPr>
        <w:t xml:space="preserve">том числе живущие в Казани. </w:t>
      </w:r>
    </w:p>
    <w:p w:rsidR="004C079F" w:rsidRDefault="004C079F" w:rsidP="004C079F">
      <w:pPr>
        <w:pStyle w:val="a4"/>
        <w:rPr>
          <w:rFonts w:ascii="Times New Roman" w:hAnsi="Times New Roman" w:cs="Times New Roman"/>
          <w:sz w:val="28"/>
          <w:szCs w:val="28"/>
        </w:rPr>
      </w:pPr>
      <w:r w:rsidRPr="004C079F">
        <w:rPr>
          <w:rFonts w:ascii="Times New Roman" w:hAnsi="Times New Roman" w:cs="Times New Roman"/>
          <w:sz w:val="28"/>
          <w:szCs w:val="28"/>
        </w:rPr>
        <w:t xml:space="preserve">На днях в Казани прошло его организационное заседание, которое провел председатель Ассоциации «СМО РТ» Минсагит Шакиров. Он, к слову, и возглавил новый координационный совет. За круглым столом собрались люди, чьи имена давно на слуху в республике. </w:t>
      </w:r>
      <w:proofErr w:type="gramStart"/>
      <w:r w:rsidRPr="004C079F">
        <w:rPr>
          <w:rFonts w:ascii="Times New Roman" w:hAnsi="Times New Roman" w:cs="Times New Roman"/>
          <w:sz w:val="28"/>
          <w:szCs w:val="28"/>
        </w:rPr>
        <w:t xml:space="preserve">Это, например, председатель Комитета Госсовета по образованию, культуре, науке и национальным вопросам </w:t>
      </w:r>
      <w:proofErr w:type="spellStart"/>
      <w:r w:rsidRPr="004C079F">
        <w:rPr>
          <w:rFonts w:ascii="Times New Roman" w:hAnsi="Times New Roman" w:cs="Times New Roman"/>
          <w:sz w:val="28"/>
          <w:szCs w:val="28"/>
        </w:rPr>
        <w:t>Разиль</w:t>
      </w:r>
      <w:proofErr w:type="spellEnd"/>
      <w:r w:rsidRPr="004C079F">
        <w:rPr>
          <w:rFonts w:ascii="Times New Roman" w:hAnsi="Times New Roman" w:cs="Times New Roman"/>
          <w:sz w:val="28"/>
          <w:szCs w:val="28"/>
        </w:rPr>
        <w:t xml:space="preserve"> Валеев, долгие годы возглавляющий Нижнекамское землячество в столице республики, генеральный директор ОАО «</w:t>
      </w:r>
      <w:proofErr w:type="spellStart"/>
      <w:r w:rsidRPr="004C079F">
        <w:rPr>
          <w:rFonts w:ascii="Times New Roman" w:hAnsi="Times New Roman" w:cs="Times New Roman"/>
          <w:sz w:val="28"/>
          <w:szCs w:val="28"/>
        </w:rPr>
        <w:t>Агропромстрой</w:t>
      </w:r>
      <w:proofErr w:type="spellEnd"/>
      <w:r w:rsidRPr="004C079F">
        <w:rPr>
          <w:rFonts w:ascii="Times New Roman" w:hAnsi="Times New Roman" w:cs="Times New Roman"/>
          <w:sz w:val="28"/>
          <w:szCs w:val="28"/>
        </w:rPr>
        <w:t xml:space="preserve">», председатель правления </w:t>
      </w:r>
      <w:proofErr w:type="spellStart"/>
      <w:r w:rsidRPr="004C079F">
        <w:rPr>
          <w:rFonts w:ascii="Times New Roman" w:hAnsi="Times New Roman" w:cs="Times New Roman"/>
          <w:sz w:val="28"/>
          <w:szCs w:val="28"/>
        </w:rPr>
        <w:t>Буинского</w:t>
      </w:r>
      <w:proofErr w:type="spellEnd"/>
      <w:r w:rsidRPr="004C079F">
        <w:rPr>
          <w:rFonts w:ascii="Times New Roman" w:hAnsi="Times New Roman" w:cs="Times New Roman"/>
          <w:sz w:val="28"/>
          <w:szCs w:val="28"/>
        </w:rPr>
        <w:t xml:space="preserve"> землячества </w:t>
      </w:r>
      <w:proofErr w:type="spellStart"/>
      <w:r w:rsidRPr="004C079F">
        <w:rPr>
          <w:rFonts w:ascii="Times New Roman" w:hAnsi="Times New Roman" w:cs="Times New Roman"/>
          <w:sz w:val="28"/>
          <w:szCs w:val="28"/>
        </w:rPr>
        <w:t>Ирек</w:t>
      </w:r>
      <w:proofErr w:type="spellEnd"/>
      <w:r w:rsidRPr="004C079F">
        <w:rPr>
          <w:rFonts w:ascii="Times New Roman" w:hAnsi="Times New Roman" w:cs="Times New Roman"/>
          <w:sz w:val="28"/>
          <w:szCs w:val="28"/>
        </w:rPr>
        <w:t xml:space="preserve"> Закиров, актер театра имени </w:t>
      </w:r>
      <w:proofErr w:type="spellStart"/>
      <w:r w:rsidRPr="004C079F">
        <w:rPr>
          <w:rFonts w:ascii="Times New Roman" w:hAnsi="Times New Roman" w:cs="Times New Roman"/>
          <w:sz w:val="28"/>
          <w:szCs w:val="28"/>
        </w:rPr>
        <w:t>Г.Камала</w:t>
      </w:r>
      <w:proofErr w:type="spellEnd"/>
      <w:r w:rsidRPr="004C079F">
        <w:rPr>
          <w:rFonts w:ascii="Times New Roman" w:hAnsi="Times New Roman" w:cs="Times New Roman"/>
          <w:sz w:val="28"/>
          <w:szCs w:val="28"/>
        </w:rPr>
        <w:t xml:space="preserve"> Айдар Хафизов, представляющий в Казани </w:t>
      </w:r>
      <w:proofErr w:type="spellStart"/>
      <w:r w:rsidRPr="004C079F">
        <w:rPr>
          <w:rFonts w:ascii="Times New Roman" w:hAnsi="Times New Roman" w:cs="Times New Roman"/>
          <w:sz w:val="28"/>
          <w:szCs w:val="28"/>
        </w:rPr>
        <w:t>пестречинских</w:t>
      </w:r>
      <w:proofErr w:type="spellEnd"/>
      <w:r w:rsidRPr="004C079F">
        <w:rPr>
          <w:rFonts w:ascii="Times New Roman" w:hAnsi="Times New Roman" w:cs="Times New Roman"/>
          <w:sz w:val="28"/>
          <w:szCs w:val="28"/>
        </w:rPr>
        <w:t xml:space="preserve"> земляков, руководитель фонда «Булгар» Фарид </w:t>
      </w:r>
      <w:proofErr w:type="spellStart"/>
      <w:r w:rsidRPr="004C079F">
        <w:rPr>
          <w:rFonts w:ascii="Times New Roman" w:hAnsi="Times New Roman" w:cs="Times New Roman"/>
          <w:sz w:val="28"/>
          <w:szCs w:val="28"/>
        </w:rPr>
        <w:t>Мифтахов</w:t>
      </w:r>
      <w:proofErr w:type="spellEnd"/>
      <w:r w:rsidRPr="004C079F">
        <w:rPr>
          <w:rFonts w:ascii="Times New Roman" w:hAnsi="Times New Roman" w:cs="Times New Roman"/>
          <w:sz w:val="28"/>
          <w:szCs w:val="28"/>
        </w:rPr>
        <w:t xml:space="preserve"> – лидер землячества Нурлатского муниципального района, директор Казанского техникума народных промыслов </w:t>
      </w:r>
      <w:proofErr w:type="spellStart"/>
      <w:r w:rsidRPr="004C079F">
        <w:rPr>
          <w:rFonts w:ascii="Times New Roman" w:hAnsi="Times New Roman" w:cs="Times New Roman"/>
          <w:sz w:val="28"/>
          <w:szCs w:val="28"/>
        </w:rPr>
        <w:t>Раушания</w:t>
      </w:r>
      <w:proofErr w:type="spellEnd"/>
      <w:proofErr w:type="gramEnd"/>
      <w:r w:rsidRPr="004C079F">
        <w:rPr>
          <w:rFonts w:ascii="Times New Roman" w:hAnsi="Times New Roman" w:cs="Times New Roman"/>
          <w:sz w:val="28"/>
          <w:szCs w:val="28"/>
        </w:rPr>
        <w:t xml:space="preserve"> </w:t>
      </w:r>
      <w:proofErr w:type="spellStart"/>
      <w:r w:rsidRPr="004C079F">
        <w:rPr>
          <w:rFonts w:ascii="Times New Roman" w:hAnsi="Times New Roman" w:cs="Times New Roman"/>
          <w:sz w:val="28"/>
          <w:szCs w:val="28"/>
        </w:rPr>
        <w:t>Саубанова</w:t>
      </w:r>
      <w:proofErr w:type="spellEnd"/>
      <w:r w:rsidRPr="004C079F">
        <w:rPr>
          <w:rFonts w:ascii="Times New Roman" w:hAnsi="Times New Roman" w:cs="Times New Roman"/>
          <w:sz w:val="28"/>
          <w:szCs w:val="28"/>
        </w:rPr>
        <w:t xml:space="preserve"> (землячество </w:t>
      </w:r>
      <w:proofErr w:type="spellStart"/>
      <w:r w:rsidRPr="004C079F">
        <w:rPr>
          <w:rFonts w:ascii="Times New Roman" w:hAnsi="Times New Roman" w:cs="Times New Roman"/>
          <w:sz w:val="28"/>
          <w:szCs w:val="28"/>
        </w:rPr>
        <w:t>черемшанцев</w:t>
      </w:r>
      <w:proofErr w:type="spellEnd"/>
      <w:r w:rsidRPr="004C079F">
        <w:rPr>
          <w:rFonts w:ascii="Times New Roman" w:hAnsi="Times New Roman" w:cs="Times New Roman"/>
          <w:sz w:val="28"/>
          <w:szCs w:val="28"/>
        </w:rPr>
        <w:t xml:space="preserve">). Всего в заседании приняли участие </w:t>
      </w:r>
      <w:r w:rsidRPr="004C079F">
        <w:rPr>
          <w:rFonts w:ascii="Times New Roman" w:hAnsi="Times New Roman" w:cs="Times New Roman"/>
          <w:sz w:val="28"/>
          <w:szCs w:val="28"/>
        </w:rPr>
        <w:lastRenderedPageBreak/>
        <w:t xml:space="preserve">представители 28 землячеств. Среди них также творческие работники, государственные служащие, ученые, руководители, одним словом, люди, имеющие опыт вхождения во властные коридоры, способные выстраивать коммуникации и обладающие личным авторитетом. </w:t>
      </w:r>
    </w:p>
    <w:p w:rsidR="004C079F" w:rsidRDefault="004C079F" w:rsidP="004C079F">
      <w:pPr>
        <w:pStyle w:val="a4"/>
        <w:rPr>
          <w:rFonts w:ascii="Times New Roman" w:hAnsi="Times New Roman" w:cs="Times New Roman"/>
          <w:sz w:val="28"/>
          <w:szCs w:val="28"/>
        </w:rPr>
      </w:pPr>
      <w:r w:rsidRPr="004C079F">
        <w:rPr>
          <w:rFonts w:ascii="Times New Roman" w:hAnsi="Times New Roman" w:cs="Times New Roman"/>
          <w:sz w:val="28"/>
          <w:szCs w:val="28"/>
        </w:rPr>
        <w:t xml:space="preserve">«Главное – наша работа должна быть живой», – обратился к присутствующим Минсагит Шакиров. Любопытно, что кто-то из присутствующих оказался впервые в таком представительстве и получил возможность не только в лицо увидеть коллег, но и сопоставить свой опыт с их опытом. Участники заседания договорились выработать общий вектор деятельности землячеств как минимум на ближайшие два-три года. Одно из направлений – сопровождение молодежи, обучающейся вдали от родного дома и нуждающейся в отеческой поддержке. Землячество Апастовского района практикует и такой вариант: вот уже третий год его выходцы едут в школы, где когда-то учились, и вручают будущим выпускникам подарки, рассказывают о себе, о том, как важно подготовиться к самостоятельной жизни. А </w:t>
      </w:r>
      <w:proofErr w:type="spellStart"/>
      <w:r w:rsidRPr="004C079F">
        <w:rPr>
          <w:rFonts w:ascii="Times New Roman" w:hAnsi="Times New Roman" w:cs="Times New Roman"/>
          <w:sz w:val="28"/>
          <w:szCs w:val="28"/>
        </w:rPr>
        <w:t>черемшанские</w:t>
      </w:r>
      <w:proofErr w:type="spellEnd"/>
      <w:r w:rsidRPr="004C079F">
        <w:rPr>
          <w:rFonts w:ascii="Times New Roman" w:hAnsi="Times New Roman" w:cs="Times New Roman"/>
          <w:sz w:val="28"/>
          <w:szCs w:val="28"/>
        </w:rPr>
        <w:t xml:space="preserve"> земляки ежегодно организовывают встречи со студентами вузов.   </w:t>
      </w:r>
    </w:p>
    <w:p w:rsidR="004C079F" w:rsidRDefault="004C079F" w:rsidP="004C079F">
      <w:pPr>
        <w:pStyle w:val="a4"/>
        <w:rPr>
          <w:rFonts w:ascii="Times New Roman" w:hAnsi="Times New Roman" w:cs="Times New Roman"/>
          <w:sz w:val="28"/>
          <w:szCs w:val="28"/>
        </w:rPr>
      </w:pPr>
      <w:r w:rsidRPr="004C079F">
        <w:rPr>
          <w:rFonts w:ascii="Times New Roman" w:hAnsi="Times New Roman" w:cs="Times New Roman"/>
          <w:sz w:val="28"/>
          <w:szCs w:val="28"/>
        </w:rPr>
        <w:t>Важно, чтобы землячества были услышаны на самом высоком уровне, поэтому на заседания планируется приглашать представителей Аппарата Президента, Правительства, парламента</w:t>
      </w:r>
      <w:proofErr w:type="gramStart"/>
      <w:r w:rsidRPr="004C079F">
        <w:rPr>
          <w:rFonts w:ascii="Times New Roman" w:hAnsi="Times New Roman" w:cs="Times New Roman"/>
          <w:sz w:val="28"/>
          <w:szCs w:val="28"/>
        </w:rPr>
        <w:t xml:space="preserve">   П</w:t>
      </w:r>
      <w:proofErr w:type="gramEnd"/>
      <w:r w:rsidRPr="004C079F">
        <w:rPr>
          <w:rFonts w:ascii="Times New Roman" w:hAnsi="Times New Roman" w:cs="Times New Roman"/>
          <w:sz w:val="28"/>
          <w:szCs w:val="28"/>
        </w:rPr>
        <w:t xml:space="preserve">о мнению участников заседания, землячества могли бы стать реальной гражданской силой, ведь они, по сути, являются своеобразным индикатором социального самочувствия многочисленных групп населения. Во главе их всегда стояли уважаемые люди, известные общественные и политические деятели, напомнил Минсагит Шакиров. Например, бывший Премьер-министр республики </w:t>
      </w:r>
      <w:proofErr w:type="spellStart"/>
      <w:r w:rsidRPr="004C079F">
        <w:rPr>
          <w:rFonts w:ascii="Times New Roman" w:hAnsi="Times New Roman" w:cs="Times New Roman"/>
          <w:sz w:val="28"/>
          <w:szCs w:val="28"/>
        </w:rPr>
        <w:t>Мухаммат</w:t>
      </w:r>
      <w:proofErr w:type="spellEnd"/>
      <w:r w:rsidRPr="004C079F">
        <w:rPr>
          <w:rFonts w:ascii="Times New Roman" w:hAnsi="Times New Roman" w:cs="Times New Roman"/>
          <w:sz w:val="28"/>
          <w:szCs w:val="28"/>
        </w:rPr>
        <w:t xml:space="preserve"> </w:t>
      </w:r>
      <w:proofErr w:type="spellStart"/>
      <w:r w:rsidRPr="004C079F">
        <w:rPr>
          <w:rFonts w:ascii="Times New Roman" w:hAnsi="Times New Roman" w:cs="Times New Roman"/>
          <w:sz w:val="28"/>
          <w:szCs w:val="28"/>
        </w:rPr>
        <w:t>Сабиров</w:t>
      </w:r>
      <w:proofErr w:type="spellEnd"/>
      <w:r w:rsidRPr="004C079F">
        <w:rPr>
          <w:rFonts w:ascii="Times New Roman" w:hAnsi="Times New Roman" w:cs="Times New Roman"/>
          <w:sz w:val="28"/>
          <w:szCs w:val="28"/>
        </w:rPr>
        <w:t xml:space="preserve"> долгое время возглавлял землячество </w:t>
      </w:r>
      <w:proofErr w:type="spellStart"/>
      <w:proofErr w:type="gramStart"/>
      <w:r w:rsidRPr="004C079F">
        <w:rPr>
          <w:rFonts w:ascii="Times New Roman" w:hAnsi="Times New Roman" w:cs="Times New Roman"/>
          <w:sz w:val="28"/>
          <w:szCs w:val="28"/>
        </w:rPr>
        <w:t>Альметьевского</w:t>
      </w:r>
      <w:proofErr w:type="spellEnd"/>
      <w:proofErr w:type="gramEnd"/>
      <w:r w:rsidRPr="004C079F">
        <w:rPr>
          <w:rFonts w:ascii="Times New Roman" w:hAnsi="Times New Roman" w:cs="Times New Roman"/>
          <w:sz w:val="28"/>
          <w:szCs w:val="28"/>
        </w:rPr>
        <w:t xml:space="preserve"> района. Важно, чтобы землячества были услышаны на самом высоком уровне, поэтому на заседания планируется приглашать представителей Аппарата Президента, Правительства, парламента. </w:t>
      </w:r>
    </w:p>
    <w:p w:rsidR="004C079F" w:rsidRDefault="004C079F" w:rsidP="004C079F">
      <w:pPr>
        <w:pStyle w:val="a4"/>
        <w:rPr>
          <w:rFonts w:ascii="Times New Roman" w:hAnsi="Times New Roman" w:cs="Times New Roman"/>
          <w:sz w:val="28"/>
          <w:szCs w:val="28"/>
        </w:rPr>
      </w:pPr>
      <w:r w:rsidRPr="004C079F">
        <w:rPr>
          <w:rFonts w:ascii="Times New Roman" w:hAnsi="Times New Roman" w:cs="Times New Roman"/>
          <w:sz w:val="28"/>
          <w:szCs w:val="28"/>
        </w:rPr>
        <w:t xml:space="preserve">«Мы ближе к народу и ведем прямой диалог с городами и районами, поэтому наша задача состоит том, чтобы оказывать содействие органам государственной и муниципальной власти в решении текущих проблем», – подчеркнул председатель совета.     </w:t>
      </w:r>
    </w:p>
    <w:p w:rsidR="004C079F" w:rsidRDefault="004C079F" w:rsidP="004C079F">
      <w:pPr>
        <w:pStyle w:val="a4"/>
        <w:rPr>
          <w:rFonts w:ascii="Times New Roman" w:hAnsi="Times New Roman" w:cs="Times New Roman"/>
          <w:sz w:val="28"/>
          <w:szCs w:val="28"/>
        </w:rPr>
      </w:pPr>
      <w:r w:rsidRPr="004C079F">
        <w:rPr>
          <w:rFonts w:ascii="Times New Roman" w:hAnsi="Times New Roman" w:cs="Times New Roman"/>
          <w:sz w:val="28"/>
          <w:szCs w:val="28"/>
        </w:rPr>
        <w:t xml:space="preserve">Совет готов сопровождать землячества по участию в конкурсах на получение грантов институтов гражданского общества, которые дают им дополнительные возможности. Ведь эти сообщества в основном существуют благодаря людям, имеющим возможность оказать помощь своим землякам. Нуждается в поддержке часто незаметная, но крайне востребованная работа по изданию книг о родном крае, мемуаров и воспоминаний об известных выходцах из своего муниципального района. Остаются вопросы по взаимодействию со СМИ. У каждого свой рецепт работы. По словам </w:t>
      </w:r>
      <w:proofErr w:type="spellStart"/>
      <w:r w:rsidRPr="004C079F">
        <w:rPr>
          <w:rFonts w:ascii="Times New Roman" w:hAnsi="Times New Roman" w:cs="Times New Roman"/>
          <w:sz w:val="28"/>
          <w:szCs w:val="28"/>
        </w:rPr>
        <w:t>Хусаина</w:t>
      </w:r>
      <w:proofErr w:type="spellEnd"/>
      <w:r w:rsidRPr="004C079F">
        <w:rPr>
          <w:rFonts w:ascii="Times New Roman" w:hAnsi="Times New Roman" w:cs="Times New Roman"/>
          <w:sz w:val="28"/>
          <w:szCs w:val="28"/>
        </w:rPr>
        <w:t xml:space="preserve"> </w:t>
      </w:r>
      <w:proofErr w:type="spellStart"/>
      <w:r w:rsidRPr="004C079F">
        <w:rPr>
          <w:rFonts w:ascii="Times New Roman" w:hAnsi="Times New Roman" w:cs="Times New Roman"/>
          <w:sz w:val="28"/>
          <w:szCs w:val="28"/>
        </w:rPr>
        <w:t>Валиахметова</w:t>
      </w:r>
      <w:proofErr w:type="spellEnd"/>
      <w:r w:rsidRPr="004C079F">
        <w:rPr>
          <w:rFonts w:ascii="Times New Roman" w:hAnsi="Times New Roman" w:cs="Times New Roman"/>
          <w:sz w:val="28"/>
          <w:szCs w:val="28"/>
        </w:rPr>
        <w:t>, председателя совета регионального общественного объединения «</w:t>
      </w:r>
      <w:proofErr w:type="spellStart"/>
      <w:r w:rsidRPr="004C079F">
        <w:rPr>
          <w:rFonts w:ascii="Times New Roman" w:hAnsi="Times New Roman" w:cs="Times New Roman"/>
          <w:sz w:val="28"/>
          <w:szCs w:val="28"/>
        </w:rPr>
        <w:t>Аксубаевское</w:t>
      </w:r>
      <w:proofErr w:type="spellEnd"/>
      <w:r w:rsidRPr="004C079F">
        <w:rPr>
          <w:rFonts w:ascii="Times New Roman" w:hAnsi="Times New Roman" w:cs="Times New Roman"/>
          <w:sz w:val="28"/>
          <w:szCs w:val="28"/>
        </w:rPr>
        <w:t xml:space="preserve"> землячество», которое он возглавил в прошлом году, он начал с выпуска газеты на трех языках – русском, татарском и чувашском. </w:t>
      </w:r>
    </w:p>
    <w:p w:rsidR="004C079F" w:rsidRDefault="004C079F" w:rsidP="004C079F">
      <w:pPr>
        <w:pStyle w:val="a4"/>
        <w:rPr>
          <w:rFonts w:ascii="Times New Roman" w:hAnsi="Times New Roman" w:cs="Times New Roman"/>
          <w:sz w:val="28"/>
          <w:szCs w:val="28"/>
        </w:rPr>
      </w:pPr>
      <w:r w:rsidRPr="004C079F">
        <w:rPr>
          <w:rFonts w:ascii="Times New Roman" w:hAnsi="Times New Roman" w:cs="Times New Roman"/>
          <w:sz w:val="28"/>
          <w:szCs w:val="28"/>
        </w:rPr>
        <w:lastRenderedPageBreak/>
        <w:t xml:space="preserve">«Нужно было как-то объединить людей, особенно молодежь, – поясняет он. – Затем провели предновогоднюю встречу, во время которой поближе познакомились». Как считает </w:t>
      </w:r>
      <w:proofErr w:type="spellStart"/>
      <w:r w:rsidRPr="004C079F">
        <w:rPr>
          <w:rFonts w:ascii="Times New Roman" w:hAnsi="Times New Roman" w:cs="Times New Roman"/>
          <w:sz w:val="28"/>
          <w:szCs w:val="28"/>
        </w:rPr>
        <w:t>Хусаин</w:t>
      </w:r>
      <w:proofErr w:type="spellEnd"/>
      <w:r w:rsidRPr="004C079F">
        <w:rPr>
          <w:rFonts w:ascii="Times New Roman" w:hAnsi="Times New Roman" w:cs="Times New Roman"/>
          <w:sz w:val="28"/>
          <w:szCs w:val="28"/>
        </w:rPr>
        <w:t xml:space="preserve"> </w:t>
      </w:r>
      <w:proofErr w:type="spellStart"/>
      <w:r w:rsidRPr="004C079F">
        <w:rPr>
          <w:rFonts w:ascii="Times New Roman" w:hAnsi="Times New Roman" w:cs="Times New Roman"/>
          <w:sz w:val="28"/>
          <w:szCs w:val="28"/>
        </w:rPr>
        <w:t>Валиахметов</w:t>
      </w:r>
      <w:proofErr w:type="spellEnd"/>
      <w:r w:rsidRPr="004C079F">
        <w:rPr>
          <w:rFonts w:ascii="Times New Roman" w:hAnsi="Times New Roman" w:cs="Times New Roman"/>
          <w:sz w:val="28"/>
          <w:szCs w:val="28"/>
        </w:rPr>
        <w:t xml:space="preserve">, землячества могли бы выпускать подобные газеты, объединившись несколькими районами.   </w:t>
      </w:r>
    </w:p>
    <w:p w:rsidR="004C079F" w:rsidRDefault="004C079F" w:rsidP="004C079F">
      <w:pPr>
        <w:pStyle w:val="a4"/>
        <w:rPr>
          <w:rFonts w:ascii="Times New Roman" w:hAnsi="Times New Roman" w:cs="Times New Roman"/>
          <w:sz w:val="28"/>
          <w:szCs w:val="28"/>
        </w:rPr>
      </w:pPr>
      <w:r w:rsidRPr="004C079F">
        <w:rPr>
          <w:rFonts w:ascii="Times New Roman" w:hAnsi="Times New Roman" w:cs="Times New Roman"/>
          <w:sz w:val="28"/>
          <w:szCs w:val="28"/>
        </w:rPr>
        <w:t xml:space="preserve">Участники заседания обсудили несколько других организационных вопросов, в том числе определились по кандидатуре заместителя председателя координационного совета – на этот пост единогласно была избрана председатель землячества Алексеевского муниципального района, депутат ряда созывов Государственного Совета Валентина </w:t>
      </w:r>
      <w:proofErr w:type="spellStart"/>
      <w:r w:rsidRPr="004C079F">
        <w:rPr>
          <w:rFonts w:ascii="Times New Roman" w:hAnsi="Times New Roman" w:cs="Times New Roman"/>
          <w:sz w:val="28"/>
          <w:szCs w:val="28"/>
        </w:rPr>
        <w:t>Липужина</w:t>
      </w:r>
      <w:proofErr w:type="spellEnd"/>
      <w:r w:rsidRPr="004C079F">
        <w:rPr>
          <w:rFonts w:ascii="Times New Roman" w:hAnsi="Times New Roman" w:cs="Times New Roman"/>
          <w:sz w:val="28"/>
          <w:szCs w:val="28"/>
        </w:rPr>
        <w:t xml:space="preserve">. Заседания совета планируется проводить один раз в полгода. </w:t>
      </w:r>
    </w:p>
    <w:p w:rsidR="00F1205C" w:rsidRPr="004C079F" w:rsidRDefault="004C079F" w:rsidP="004C079F">
      <w:pPr>
        <w:pStyle w:val="a4"/>
        <w:rPr>
          <w:rFonts w:ascii="Times New Roman" w:hAnsi="Times New Roman" w:cs="Times New Roman"/>
          <w:b/>
          <w:sz w:val="28"/>
          <w:szCs w:val="28"/>
        </w:rPr>
      </w:pPr>
      <w:bookmarkStart w:id="0" w:name="_GoBack"/>
      <w:bookmarkEnd w:id="0"/>
      <w:r w:rsidRPr="004C079F">
        <w:rPr>
          <w:rFonts w:ascii="Times New Roman" w:hAnsi="Times New Roman" w:cs="Times New Roman"/>
          <w:sz w:val="28"/>
          <w:szCs w:val="28"/>
        </w:rPr>
        <w:t xml:space="preserve">«Мы должны работать на равных, независимо от того, крупное это землячество или мелкое. Задачи у нас общие, мы все равноправные. Если человек будет знать свои корни, он будет увереннее чувствовать себя в жизни. Нужно научиться ценить эту возможность – оставить о себе в народе </w:t>
      </w:r>
      <w:proofErr w:type="gramStart"/>
      <w:r w:rsidRPr="004C079F">
        <w:rPr>
          <w:rFonts w:ascii="Times New Roman" w:hAnsi="Times New Roman" w:cs="Times New Roman"/>
          <w:sz w:val="28"/>
          <w:szCs w:val="28"/>
        </w:rPr>
        <w:t>добрые воспоминания</w:t>
      </w:r>
      <w:proofErr w:type="gramEnd"/>
      <w:r w:rsidRPr="004C079F">
        <w:rPr>
          <w:rFonts w:ascii="Times New Roman" w:hAnsi="Times New Roman" w:cs="Times New Roman"/>
          <w:sz w:val="28"/>
          <w:szCs w:val="28"/>
        </w:rPr>
        <w:t>», – подытожил состоявшийся разговор Минсагит Шакиров.</w:t>
      </w:r>
      <w:r w:rsidRPr="004C079F">
        <w:rPr>
          <w:rFonts w:ascii="Times New Roman" w:hAnsi="Times New Roman" w:cs="Times New Roman"/>
          <w:sz w:val="28"/>
          <w:szCs w:val="28"/>
        </w:rPr>
        <w:br/>
      </w:r>
      <w:r w:rsidRPr="004C079F">
        <w:rPr>
          <w:rFonts w:ascii="Times New Roman" w:hAnsi="Times New Roman" w:cs="Times New Roman"/>
          <w:sz w:val="28"/>
          <w:szCs w:val="28"/>
        </w:rPr>
        <w:br/>
        <w:t>Источник:</w:t>
      </w:r>
      <w:r w:rsidRPr="004C079F">
        <w:rPr>
          <w:rStyle w:val="apple-converted-space"/>
          <w:rFonts w:ascii="Times New Roman" w:hAnsi="Times New Roman" w:cs="Times New Roman"/>
          <w:color w:val="293239"/>
          <w:sz w:val="28"/>
          <w:szCs w:val="28"/>
        </w:rPr>
        <w:t> </w:t>
      </w:r>
      <w:hyperlink r:id="rId5" w:history="1">
        <w:r w:rsidRPr="004C079F">
          <w:rPr>
            <w:rStyle w:val="a3"/>
            <w:rFonts w:ascii="Times New Roman" w:hAnsi="Times New Roman" w:cs="Times New Roman"/>
            <w:color w:val="952A2E"/>
            <w:sz w:val="28"/>
            <w:szCs w:val="28"/>
            <w:u w:val="none"/>
          </w:rPr>
          <w:t>http://rt-online.ru/dorogie-moi-zemlyaki/</w:t>
        </w:r>
      </w:hyperlink>
      <w:r w:rsidRPr="004C079F">
        <w:rPr>
          <w:rFonts w:ascii="Times New Roman" w:hAnsi="Times New Roman" w:cs="Times New Roman"/>
          <w:sz w:val="28"/>
          <w:szCs w:val="28"/>
        </w:rPr>
        <w:br/>
        <w:t>© Газета Республика Татарстан</w:t>
      </w:r>
    </w:p>
    <w:sectPr w:rsidR="00F1205C" w:rsidRPr="004C07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9F"/>
    <w:rsid w:val="004C079F"/>
    <w:rsid w:val="00F12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C079F"/>
  </w:style>
  <w:style w:type="character" w:styleId="a3">
    <w:name w:val="Hyperlink"/>
    <w:basedOn w:val="a0"/>
    <w:uiPriority w:val="99"/>
    <w:semiHidden/>
    <w:unhideWhenUsed/>
    <w:rsid w:val="004C079F"/>
    <w:rPr>
      <w:color w:val="0000FF"/>
      <w:u w:val="single"/>
    </w:rPr>
  </w:style>
  <w:style w:type="paragraph" w:styleId="a4">
    <w:name w:val="No Spacing"/>
    <w:uiPriority w:val="1"/>
    <w:qFormat/>
    <w:rsid w:val="004C07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C079F"/>
  </w:style>
  <w:style w:type="character" w:styleId="a3">
    <w:name w:val="Hyperlink"/>
    <w:basedOn w:val="a0"/>
    <w:uiPriority w:val="99"/>
    <w:semiHidden/>
    <w:unhideWhenUsed/>
    <w:rsid w:val="004C079F"/>
    <w:rPr>
      <w:color w:val="0000FF"/>
      <w:u w:val="single"/>
    </w:rPr>
  </w:style>
  <w:style w:type="paragraph" w:styleId="a4">
    <w:name w:val="No Spacing"/>
    <w:uiPriority w:val="1"/>
    <w:qFormat/>
    <w:rsid w:val="004C07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t-online.ru/dorogie-moi-zemlyak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1023</Words>
  <Characters>5833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Надил Гимадетдинов</dc:creator>
  <cp:lastModifiedBy>Надил Гимадетдинов</cp:lastModifiedBy>
  <cp:revision>1</cp:revision>
  <dcterms:created xsi:type="dcterms:W3CDTF">2017-03-16T11:56:00Z</dcterms:created>
  <dcterms:modified xsi:type="dcterms:W3CDTF">2017-03-16T12:01:00Z</dcterms:modified>
</cp:coreProperties>
</file>