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FA7" w:rsidRDefault="00C575CC" w:rsidP="00492FA7">
      <w:pPr>
        <w:ind w:firstLine="567"/>
        <w:jc w:val="center"/>
        <w:rPr>
          <w:rFonts w:ascii="Times New Roman" w:hAnsi="Times New Roman" w:cs="Times New Roman"/>
          <w:b/>
          <w:sz w:val="32"/>
          <w:szCs w:val="32"/>
        </w:rPr>
      </w:pPr>
      <w:r w:rsidRPr="00A03516">
        <w:rPr>
          <w:rFonts w:ascii="Times New Roman" w:hAnsi="Times New Roman" w:cs="Times New Roman"/>
          <w:b/>
          <w:sz w:val="32"/>
          <w:szCs w:val="32"/>
        </w:rPr>
        <w:t xml:space="preserve">Обзор изменений </w:t>
      </w:r>
      <w:r w:rsidR="00CD095E">
        <w:rPr>
          <w:rFonts w:ascii="Times New Roman" w:hAnsi="Times New Roman" w:cs="Times New Roman"/>
          <w:b/>
          <w:sz w:val="32"/>
          <w:szCs w:val="32"/>
        </w:rPr>
        <w:t>республиканского</w:t>
      </w:r>
      <w:r w:rsidR="00492FA7">
        <w:rPr>
          <w:rFonts w:ascii="Times New Roman" w:hAnsi="Times New Roman" w:cs="Times New Roman"/>
          <w:b/>
          <w:sz w:val="32"/>
          <w:szCs w:val="32"/>
        </w:rPr>
        <w:t xml:space="preserve"> </w:t>
      </w:r>
      <w:r w:rsidRPr="00A03516">
        <w:rPr>
          <w:rFonts w:ascii="Times New Roman" w:hAnsi="Times New Roman" w:cs="Times New Roman"/>
          <w:b/>
          <w:sz w:val="32"/>
          <w:szCs w:val="32"/>
        </w:rPr>
        <w:t>законодательств</w:t>
      </w:r>
      <w:r w:rsidR="00492FA7">
        <w:rPr>
          <w:rFonts w:ascii="Times New Roman" w:hAnsi="Times New Roman" w:cs="Times New Roman"/>
          <w:b/>
          <w:sz w:val="32"/>
          <w:szCs w:val="32"/>
        </w:rPr>
        <w:t>а</w:t>
      </w:r>
      <w:r w:rsidRPr="00A03516">
        <w:rPr>
          <w:rFonts w:ascii="Times New Roman" w:hAnsi="Times New Roman" w:cs="Times New Roman"/>
          <w:b/>
          <w:sz w:val="32"/>
          <w:szCs w:val="32"/>
        </w:rPr>
        <w:t xml:space="preserve"> </w:t>
      </w:r>
      <w:r w:rsidR="00492FA7">
        <w:rPr>
          <w:rFonts w:ascii="Times New Roman" w:hAnsi="Times New Roman" w:cs="Times New Roman"/>
          <w:b/>
          <w:sz w:val="32"/>
          <w:szCs w:val="32"/>
        </w:rPr>
        <w:t>за</w:t>
      </w:r>
    </w:p>
    <w:p w:rsidR="00331E13" w:rsidRDefault="00647AA3" w:rsidP="00492FA7">
      <w:pPr>
        <w:ind w:firstLine="567"/>
        <w:jc w:val="center"/>
        <w:rPr>
          <w:rFonts w:ascii="Times New Roman" w:hAnsi="Times New Roman" w:cs="Times New Roman"/>
          <w:b/>
          <w:sz w:val="32"/>
          <w:szCs w:val="32"/>
        </w:rPr>
      </w:pPr>
      <w:r>
        <w:rPr>
          <w:rFonts w:ascii="Times New Roman" w:hAnsi="Times New Roman" w:cs="Times New Roman"/>
          <w:b/>
          <w:sz w:val="32"/>
          <w:szCs w:val="32"/>
        </w:rPr>
        <w:t>3</w:t>
      </w:r>
      <w:r w:rsidR="00492FA7">
        <w:rPr>
          <w:rFonts w:ascii="Times New Roman" w:hAnsi="Times New Roman" w:cs="Times New Roman"/>
          <w:b/>
          <w:sz w:val="32"/>
          <w:szCs w:val="32"/>
        </w:rPr>
        <w:t xml:space="preserve"> квартал </w:t>
      </w:r>
      <w:r w:rsidR="00C575CC" w:rsidRPr="00A03516">
        <w:rPr>
          <w:rFonts w:ascii="Times New Roman" w:hAnsi="Times New Roman" w:cs="Times New Roman"/>
          <w:b/>
          <w:sz w:val="32"/>
          <w:szCs w:val="32"/>
        </w:rPr>
        <w:t>20</w:t>
      </w:r>
      <w:r w:rsidR="001F6090">
        <w:rPr>
          <w:rFonts w:ascii="Times New Roman" w:hAnsi="Times New Roman" w:cs="Times New Roman"/>
          <w:b/>
          <w:sz w:val="32"/>
          <w:szCs w:val="32"/>
        </w:rPr>
        <w:t>20</w:t>
      </w:r>
      <w:r w:rsidR="00C575CC" w:rsidRPr="00A03516">
        <w:rPr>
          <w:rFonts w:ascii="Times New Roman" w:hAnsi="Times New Roman" w:cs="Times New Roman"/>
          <w:b/>
          <w:sz w:val="32"/>
          <w:szCs w:val="32"/>
        </w:rPr>
        <w:t xml:space="preserve"> года.</w:t>
      </w:r>
    </w:p>
    <w:p w:rsidR="00E44A73" w:rsidRDefault="00E44A73" w:rsidP="00647AA3">
      <w:pPr>
        <w:ind w:firstLine="567"/>
        <w:rPr>
          <w:rFonts w:ascii="Times New Roman" w:hAnsi="Times New Roman" w:cs="Times New Roman"/>
          <w:b/>
          <w:sz w:val="32"/>
          <w:szCs w:val="32"/>
        </w:rPr>
      </w:pPr>
    </w:p>
    <w:p w:rsidR="00647AA3" w:rsidRPr="00407171" w:rsidRDefault="00647AA3" w:rsidP="00647AA3">
      <w:pPr>
        <w:pStyle w:val="a3"/>
        <w:numPr>
          <w:ilvl w:val="0"/>
          <w:numId w:val="42"/>
        </w:numPr>
        <w:autoSpaceDE w:val="0"/>
        <w:autoSpaceDN w:val="0"/>
        <w:adjustRightInd w:val="0"/>
        <w:ind w:left="0" w:firstLine="567"/>
        <w:rPr>
          <w:rFonts w:ascii="Times New Roman" w:hAnsi="Times New Roman" w:cs="Times New Roman"/>
          <w:sz w:val="28"/>
          <w:szCs w:val="28"/>
        </w:rPr>
      </w:pPr>
      <w:hyperlink r:id="rId6" w:history="1">
        <w:r w:rsidRPr="00407171">
          <w:rPr>
            <w:rFonts w:ascii="Times New Roman" w:hAnsi="Times New Roman" w:cs="Times New Roman"/>
            <w:b/>
            <w:sz w:val="28"/>
            <w:szCs w:val="28"/>
          </w:rPr>
          <w:t>Закон</w:t>
        </w:r>
      </w:hyperlink>
      <w:r w:rsidRPr="00407171">
        <w:rPr>
          <w:rFonts w:ascii="Times New Roman" w:hAnsi="Times New Roman" w:cs="Times New Roman"/>
          <w:b/>
          <w:bCs/>
          <w:sz w:val="28"/>
          <w:szCs w:val="28"/>
        </w:rPr>
        <w:t xml:space="preserve"> Республики Татарстан от 4 июля 2020 г. N 36-ЗРТ "О внесении изменений в Закон Республики Татарстан "О недрах"</w:t>
      </w:r>
      <w:r>
        <w:rPr>
          <w:rFonts w:ascii="Times New Roman" w:hAnsi="Times New Roman" w:cs="Times New Roman"/>
          <w:b/>
          <w:bCs/>
          <w:sz w:val="28"/>
          <w:szCs w:val="28"/>
        </w:rPr>
        <w:t>.</w:t>
      </w:r>
    </w:p>
    <w:p w:rsidR="00647AA3" w:rsidRPr="00407171" w:rsidRDefault="00647AA3" w:rsidP="00647AA3">
      <w:pPr>
        <w:pStyle w:val="a3"/>
        <w:autoSpaceDE w:val="0"/>
        <w:autoSpaceDN w:val="0"/>
        <w:adjustRightInd w:val="0"/>
        <w:ind w:left="0" w:firstLine="567"/>
        <w:rPr>
          <w:rFonts w:ascii="Times New Roman" w:hAnsi="Times New Roman" w:cs="Times New Roman"/>
          <w:sz w:val="28"/>
          <w:szCs w:val="28"/>
        </w:rPr>
      </w:pPr>
      <w:r w:rsidRPr="00407171">
        <w:rPr>
          <w:rFonts w:ascii="Times New Roman" w:hAnsi="Times New Roman" w:cs="Times New Roman"/>
          <w:sz w:val="28"/>
          <w:szCs w:val="28"/>
        </w:rPr>
        <w:t>Определены дополнительные виды пользования недрами в Республике Татарстан.</w:t>
      </w:r>
    </w:p>
    <w:p w:rsidR="00647AA3" w:rsidRPr="00407171" w:rsidRDefault="00647AA3" w:rsidP="00647AA3">
      <w:pPr>
        <w:pStyle w:val="a3"/>
        <w:autoSpaceDE w:val="0"/>
        <w:autoSpaceDN w:val="0"/>
        <w:adjustRightInd w:val="0"/>
        <w:ind w:left="0" w:firstLine="567"/>
        <w:rPr>
          <w:rFonts w:ascii="Times New Roman" w:hAnsi="Times New Roman" w:cs="Times New Roman"/>
          <w:sz w:val="28"/>
          <w:szCs w:val="28"/>
        </w:rPr>
      </w:pPr>
      <w:r w:rsidRPr="00407171">
        <w:rPr>
          <w:rFonts w:ascii="Times New Roman" w:hAnsi="Times New Roman" w:cs="Times New Roman"/>
          <w:sz w:val="28"/>
          <w:szCs w:val="28"/>
        </w:rPr>
        <w:t>К ним, в частности, отнесено размещение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 Участки недр для указанной цели предоставляются без ограничения срока.</w:t>
      </w:r>
    </w:p>
    <w:p w:rsidR="00647AA3" w:rsidRPr="00407171" w:rsidRDefault="00647AA3" w:rsidP="00647AA3">
      <w:pPr>
        <w:pStyle w:val="a3"/>
        <w:autoSpaceDE w:val="0"/>
        <w:autoSpaceDN w:val="0"/>
        <w:adjustRightInd w:val="0"/>
        <w:ind w:left="0" w:firstLine="567"/>
        <w:rPr>
          <w:rFonts w:ascii="Times New Roman" w:hAnsi="Times New Roman" w:cs="Times New Roman"/>
          <w:sz w:val="28"/>
          <w:szCs w:val="28"/>
        </w:rPr>
      </w:pPr>
      <w:r w:rsidRPr="00407171">
        <w:rPr>
          <w:rFonts w:ascii="Times New Roman" w:hAnsi="Times New Roman" w:cs="Times New Roman"/>
          <w:sz w:val="28"/>
          <w:szCs w:val="28"/>
        </w:rPr>
        <w:t>Пользователей недр дополнительно обязали исключать негативное воздействие на окружающую среду при размещении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647AA3" w:rsidRPr="00407171" w:rsidRDefault="00647AA3" w:rsidP="00647AA3">
      <w:pPr>
        <w:pStyle w:val="a3"/>
        <w:autoSpaceDE w:val="0"/>
        <w:autoSpaceDN w:val="0"/>
        <w:adjustRightInd w:val="0"/>
        <w:ind w:left="0" w:firstLine="567"/>
        <w:rPr>
          <w:rFonts w:ascii="Times New Roman" w:hAnsi="Times New Roman" w:cs="Times New Roman"/>
          <w:sz w:val="28"/>
          <w:szCs w:val="28"/>
        </w:rPr>
      </w:pPr>
      <w:r w:rsidRPr="00407171">
        <w:rPr>
          <w:rFonts w:ascii="Times New Roman" w:hAnsi="Times New Roman" w:cs="Times New Roman"/>
          <w:sz w:val="28"/>
          <w:szCs w:val="28"/>
        </w:rPr>
        <w:t xml:space="preserve">Кроме того, недра дополнительно предоставляются для разработки технологий геологического изучения, разведки и добычи </w:t>
      </w:r>
      <w:proofErr w:type="spellStart"/>
      <w:r w:rsidRPr="00407171">
        <w:rPr>
          <w:rFonts w:ascii="Times New Roman" w:hAnsi="Times New Roman" w:cs="Times New Roman"/>
          <w:sz w:val="28"/>
          <w:szCs w:val="28"/>
        </w:rPr>
        <w:t>трудноизвлекаемых</w:t>
      </w:r>
      <w:proofErr w:type="spellEnd"/>
      <w:r w:rsidRPr="00407171">
        <w:rPr>
          <w:rFonts w:ascii="Times New Roman" w:hAnsi="Times New Roman" w:cs="Times New Roman"/>
          <w:sz w:val="28"/>
          <w:szCs w:val="28"/>
        </w:rPr>
        <w:t xml:space="preserve"> полезных ископаемых.</w:t>
      </w:r>
    </w:p>
    <w:p w:rsidR="00647AA3" w:rsidRPr="00407171" w:rsidRDefault="00647AA3" w:rsidP="00647AA3">
      <w:pPr>
        <w:pStyle w:val="a3"/>
        <w:autoSpaceDE w:val="0"/>
        <w:autoSpaceDN w:val="0"/>
        <w:adjustRightInd w:val="0"/>
        <w:ind w:left="0" w:firstLine="567"/>
        <w:rPr>
          <w:rFonts w:ascii="Times New Roman" w:hAnsi="Times New Roman" w:cs="Times New Roman"/>
          <w:sz w:val="28"/>
          <w:szCs w:val="28"/>
        </w:rPr>
      </w:pPr>
      <w:r w:rsidRPr="00407171">
        <w:rPr>
          <w:rFonts w:ascii="Times New Roman" w:hAnsi="Times New Roman" w:cs="Times New Roman"/>
          <w:sz w:val="28"/>
          <w:szCs w:val="28"/>
        </w:rPr>
        <w:t xml:space="preserve">Также недра могут предоставляться в пользование одновременно для разработки технологий геологического изучения, разведки и добычи </w:t>
      </w:r>
      <w:proofErr w:type="spellStart"/>
      <w:r w:rsidRPr="00407171">
        <w:rPr>
          <w:rFonts w:ascii="Times New Roman" w:hAnsi="Times New Roman" w:cs="Times New Roman"/>
          <w:sz w:val="28"/>
          <w:szCs w:val="28"/>
        </w:rPr>
        <w:t>трудноизвлекаемых</w:t>
      </w:r>
      <w:proofErr w:type="spellEnd"/>
      <w:r w:rsidRPr="00407171">
        <w:rPr>
          <w:rFonts w:ascii="Times New Roman" w:hAnsi="Times New Roman" w:cs="Times New Roman"/>
          <w:sz w:val="28"/>
          <w:szCs w:val="28"/>
        </w:rPr>
        <w:t xml:space="preserve"> полезных ископаемых и для разведки и добычи таких полезных ископаемых.</w:t>
      </w:r>
    </w:p>
    <w:p w:rsidR="00647AA3" w:rsidRPr="00407171" w:rsidRDefault="00647AA3" w:rsidP="00647AA3">
      <w:pPr>
        <w:pStyle w:val="a3"/>
        <w:autoSpaceDE w:val="0"/>
        <w:autoSpaceDN w:val="0"/>
        <w:adjustRightInd w:val="0"/>
        <w:ind w:left="0" w:firstLine="567"/>
        <w:rPr>
          <w:rFonts w:ascii="Times New Roman" w:hAnsi="Times New Roman" w:cs="Times New Roman"/>
          <w:sz w:val="28"/>
          <w:szCs w:val="28"/>
        </w:rPr>
      </w:pPr>
      <w:r w:rsidRPr="00407171">
        <w:rPr>
          <w:rFonts w:ascii="Times New Roman" w:hAnsi="Times New Roman" w:cs="Times New Roman"/>
          <w:sz w:val="28"/>
          <w:szCs w:val="28"/>
        </w:rPr>
        <w:t xml:space="preserve">Для разработки технологий геологического изучения, разведки и добычи </w:t>
      </w:r>
      <w:proofErr w:type="spellStart"/>
      <w:r w:rsidRPr="00407171">
        <w:rPr>
          <w:rFonts w:ascii="Times New Roman" w:hAnsi="Times New Roman" w:cs="Times New Roman"/>
          <w:sz w:val="28"/>
          <w:szCs w:val="28"/>
        </w:rPr>
        <w:t>трудноизвлекаемых</w:t>
      </w:r>
      <w:proofErr w:type="spellEnd"/>
      <w:r w:rsidRPr="00407171">
        <w:rPr>
          <w:rFonts w:ascii="Times New Roman" w:hAnsi="Times New Roman" w:cs="Times New Roman"/>
          <w:sz w:val="28"/>
          <w:szCs w:val="28"/>
        </w:rPr>
        <w:t xml:space="preserve"> полезных ископаемых в соответствии с абзацем восьмым пункта 3 статьи 10.1 Закона РФ "О недрах" участки предоставляются на срок до 7 лет; для разработки технологий геологического изучения, разведки и добычи </w:t>
      </w:r>
      <w:proofErr w:type="spellStart"/>
      <w:r w:rsidRPr="00407171">
        <w:rPr>
          <w:rFonts w:ascii="Times New Roman" w:hAnsi="Times New Roman" w:cs="Times New Roman"/>
          <w:sz w:val="28"/>
          <w:szCs w:val="28"/>
        </w:rPr>
        <w:t>трудноизвлекаемых</w:t>
      </w:r>
      <w:proofErr w:type="spellEnd"/>
      <w:r w:rsidRPr="00407171">
        <w:rPr>
          <w:rFonts w:ascii="Times New Roman" w:hAnsi="Times New Roman" w:cs="Times New Roman"/>
          <w:sz w:val="28"/>
          <w:szCs w:val="28"/>
        </w:rPr>
        <w:t xml:space="preserve"> полезных ископаемых в соответствии с пунктом 4.1 статьи 10.1 Закона РФ "О недрах" - на срок до 15 лет. Данный срок может быть продлен по инициативе пользователя недр: в первом случае однократно на срок до 3 лет (для завершения разработки), во втором случае - до 5 лет без ограничения количества продлений.</w:t>
      </w:r>
    </w:p>
    <w:p w:rsidR="00647AA3" w:rsidRPr="00407171" w:rsidRDefault="00647AA3" w:rsidP="00647AA3">
      <w:pPr>
        <w:pStyle w:val="a3"/>
        <w:autoSpaceDE w:val="0"/>
        <w:autoSpaceDN w:val="0"/>
        <w:adjustRightInd w:val="0"/>
        <w:ind w:left="0" w:firstLine="567"/>
        <w:rPr>
          <w:rFonts w:ascii="Times New Roman" w:hAnsi="Times New Roman" w:cs="Times New Roman"/>
          <w:sz w:val="28"/>
          <w:szCs w:val="28"/>
        </w:rPr>
      </w:pPr>
      <w:r w:rsidRPr="00407171">
        <w:rPr>
          <w:rFonts w:ascii="Times New Roman" w:hAnsi="Times New Roman" w:cs="Times New Roman"/>
          <w:sz w:val="28"/>
          <w:szCs w:val="28"/>
        </w:rPr>
        <w:t xml:space="preserve">Основанием возникновения права пользования участками недр является решение конкурсной комиссии о предоставлении права пользования на участке недр, содержащем такие полезные ископаемые и не содержащем учтенных государственным балансом запасов полезных ископаемых иных не относящихся к </w:t>
      </w:r>
      <w:proofErr w:type="spellStart"/>
      <w:r w:rsidRPr="00407171">
        <w:rPr>
          <w:rFonts w:ascii="Times New Roman" w:hAnsi="Times New Roman" w:cs="Times New Roman"/>
          <w:sz w:val="28"/>
          <w:szCs w:val="28"/>
        </w:rPr>
        <w:t>трудноизвлекаемым</w:t>
      </w:r>
      <w:proofErr w:type="spellEnd"/>
      <w:r w:rsidRPr="00407171">
        <w:rPr>
          <w:rFonts w:ascii="Times New Roman" w:hAnsi="Times New Roman" w:cs="Times New Roman"/>
          <w:sz w:val="28"/>
          <w:szCs w:val="28"/>
        </w:rPr>
        <w:t xml:space="preserve"> полезных ископаемых того же вида.</w:t>
      </w:r>
    </w:p>
    <w:p w:rsidR="00647AA3" w:rsidRPr="00407171" w:rsidRDefault="00647AA3" w:rsidP="00647AA3">
      <w:pPr>
        <w:pStyle w:val="a3"/>
        <w:autoSpaceDE w:val="0"/>
        <w:autoSpaceDN w:val="0"/>
        <w:adjustRightInd w:val="0"/>
        <w:ind w:left="0" w:firstLine="567"/>
        <w:rPr>
          <w:rFonts w:ascii="Times New Roman" w:hAnsi="Times New Roman" w:cs="Times New Roman"/>
          <w:sz w:val="28"/>
          <w:szCs w:val="28"/>
        </w:rPr>
      </w:pPr>
      <w:r w:rsidRPr="00407171">
        <w:rPr>
          <w:rFonts w:ascii="Times New Roman" w:hAnsi="Times New Roman" w:cs="Times New Roman"/>
          <w:sz w:val="28"/>
          <w:szCs w:val="28"/>
        </w:rPr>
        <w:t>Уточнены отдельные полномочия органа управления государственным фондом недр.</w:t>
      </w:r>
    </w:p>
    <w:p w:rsidR="00647AA3" w:rsidRPr="00407171" w:rsidRDefault="00647AA3" w:rsidP="00647AA3">
      <w:pPr>
        <w:pStyle w:val="a3"/>
        <w:autoSpaceDE w:val="0"/>
        <w:autoSpaceDN w:val="0"/>
        <w:adjustRightInd w:val="0"/>
        <w:ind w:left="0" w:firstLine="567"/>
        <w:rPr>
          <w:rFonts w:ascii="Times New Roman" w:hAnsi="Times New Roman" w:cs="Times New Roman"/>
          <w:sz w:val="28"/>
          <w:szCs w:val="28"/>
        </w:rPr>
      </w:pPr>
      <w:r w:rsidRPr="00407171">
        <w:rPr>
          <w:rFonts w:ascii="Times New Roman" w:hAnsi="Times New Roman" w:cs="Times New Roman"/>
          <w:sz w:val="28"/>
          <w:szCs w:val="28"/>
        </w:rPr>
        <w:t xml:space="preserve">Так, к полномочиям данного органа относятся участие в государственной экспертизе запасов полезных ископаемых и подземных вод, геологической информации о предоставляемых в пользование участках недр; проведение государственной экспертизы запасов подземных вод,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w:t>
      </w:r>
      <w:r w:rsidRPr="00407171">
        <w:rPr>
          <w:rFonts w:ascii="Times New Roman" w:hAnsi="Times New Roman" w:cs="Times New Roman"/>
          <w:sz w:val="28"/>
          <w:szCs w:val="28"/>
        </w:rPr>
        <w:lastRenderedPageBreak/>
        <w:t>водоснабжения и объем добычи которых составляет не более 500 куб. м в сутки.</w:t>
      </w:r>
    </w:p>
    <w:p w:rsidR="00647AA3" w:rsidRDefault="00647AA3" w:rsidP="00647AA3">
      <w:pPr>
        <w:pStyle w:val="a3"/>
        <w:autoSpaceDE w:val="0"/>
        <w:autoSpaceDN w:val="0"/>
        <w:adjustRightInd w:val="0"/>
        <w:ind w:left="0" w:firstLine="567"/>
        <w:rPr>
          <w:rFonts w:ascii="Times New Roman" w:hAnsi="Times New Roman" w:cs="Times New Roman"/>
          <w:sz w:val="28"/>
          <w:szCs w:val="28"/>
        </w:rPr>
      </w:pPr>
      <w:r w:rsidRPr="00407171">
        <w:rPr>
          <w:rFonts w:ascii="Times New Roman" w:hAnsi="Times New Roman" w:cs="Times New Roman"/>
          <w:sz w:val="28"/>
          <w:szCs w:val="28"/>
        </w:rPr>
        <w:t xml:space="preserve">Закон </w:t>
      </w:r>
      <w:r>
        <w:rPr>
          <w:rFonts w:ascii="Times New Roman" w:hAnsi="Times New Roman" w:cs="Times New Roman"/>
          <w:sz w:val="28"/>
          <w:szCs w:val="28"/>
        </w:rPr>
        <w:t xml:space="preserve">вступил в </w:t>
      </w:r>
      <w:proofErr w:type="gramStart"/>
      <w:r>
        <w:rPr>
          <w:rFonts w:ascii="Times New Roman" w:hAnsi="Times New Roman" w:cs="Times New Roman"/>
          <w:sz w:val="28"/>
          <w:szCs w:val="28"/>
        </w:rPr>
        <w:t xml:space="preserve">силу </w:t>
      </w:r>
      <w:r w:rsidRPr="00407171">
        <w:rPr>
          <w:rFonts w:ascii="Times New Roman" w:hAnsi="Times New Roman" w:cs="Times New Roman"/>
          <w:sz w:val="28"/>
          <w:szCs w:val="28"/>
        </w:rPr>
        <w:t xml:space="preserve"> </w:t>
      </w:r>
      <w:r>
        <w:rPr>
          <w:rFonts w:ascii="Times New Roman" w:hAnsi="Times New Roman" w:cs="Times New Roman"/>
          <w:sz w:val="28"/>
          <w:szCs w:val="28"/>
        </w:rPr>
        <w:t>с</w:t>
      </w:r>
      <w:proofErr w:type="gramEnd"/>
      <w:r>
        <w:rPr>
          <w:rFonts w:ascii="Times New Roman" w:hAnsi="Times New Roman" w:cs="Times New Roman"/>
          <w:sz w:val="28"/>
          <w:szCs w:val="28"/>
        </w:rPr>
        <w:t xml:space="preserve"> 17 июля 2020 года.</w:t>
      </w:r>
    </w:p>
    <w:p w:rsidR="00647AA3" w:rsidRDefault="00647AA3" w:rsidP="00647AA3">
      <w:pPr>
        <w:pStyle w:val="a3"/>
        <w:autoSpaceDE w:val="0"/>
        <w:autoSpaceDN w:val="0"/>
        <w:adjustRightInd w:val="0"/>
        <w:ind w:left="0" w:firstLine="567"/>
        <w:rPr>
          <w:rFonts w:ascii="Times New Roman" w:hAnsi="Times New Roman" w:cs="Times New Roman"/>
          <w:sz w:val="28"/>
          <w:szCs w:val="28"/>
        </w:rPr>
      </w:pPr>
    </w:p>
    <w:p w:rsidR="00647AA3" w:rsidRPr="00AF401B" w:rsidRDefault="00647AA3" w:rsidP="00647AA3">
      <w:pPr>
        <w:pStyle w:val="a3"/>
        <w:numPr>
          <w:ilvl w:val="0"/>
          <w:numId w:val="42"/>
        </w:numPr>
        <w:autoSpaceDE w:val="0"/>
        <w:autoSpaceDN w:val="0"/>
        <w:adjustRightInd w:val="0"/>
        <w:ind w:left="142" w:firstLine="425"/>
        <w:rPr>
          <w:rFonts w:ascii="Times New Roman" w:hAnsi="Times New Roman" w:cs="Times New Roman"/>
          <w:b/>
          <w:sz w:val="28"/>
          <w:szCs w:val="28"/>
        </w:rPr>
      </w:pPr>
      <w:hyperlink r:id="rId7" w:history="1">
        <w:r w:rsidRPr="00AF401B">
          <w:rPr>
            <w:rFonts w:ascii="Times New Roman" w:hAnsi="Times New Roman" w:cs="Times New Roman"/>
            <w:b/>
            <w:sz w:val="28"/>
            <w:szCs w:val="28"/>
          </w:rPr>
          <w:t>Закон Республики Татарстан от 4 июля 2020 г. N 35-ЗРТ "О внесении изменений в Закон Республики Татарстан "Об Уполномоченном по правам человека в Республике Татарстан"</w:t>
        </w:r>
      </w:hyperlink>
      <w:r>
        <w:rPr>
          <w:rFonts w:ascii="Times New Roman" w:hAnsi="Times New Roman" w:cs="Times New Roman"/>
          <w:b/>
          <w:sz w:val="28"/>
          <w:szCs w:val="28"/>
        </w:rPr>
        <w:t>.</w:t>
      </w:r>
    </w:p>
    <w:p w:rsidR="00647AA3" w:rsidRPr="00711625" w:rsidRDefault="00647AA3" w:rsidP="00647AA3">
      <w:pPr>
        <w:pStyle w:val="a3"/>
        <w:autoSpaceDE w:val="0"/>
        <w:autoSpaceDN w:val="0"/>
        <w:adjustRightInd w:val="0"/>
        <w:ind w:left="0" w:firstLine="567"/>
        <w:rPr>
          <w:rFonts w:ascii="Times New Roman" w:hAnsi="Times New Roman" w:cs="Times New Roman"/>
          <w:b/>
          <w:sz w:val="28"/>
          <w:szCs w:val="28"/>
        </w:rPr>
      </w:pPr>
    </w:p>
    <w:p w:rsidR="00647AA3" w:rsidRPr="00711625" w:rsidRDefault="00647AA3" w:rsidP="00647AA3">
      <w:pPr>
        <w:autoSpaceDE w:val="0"/>
        <w:autoSpaceDN w:val="0"/>
        <w:adjustRightInd w:val="0"/>
        <w:ind w:firstLine="720"/>
        <w:rPr>
          <w:rFonts w:ascii="Times New Roman" w:hAnsi="Times New Roman" w:cs="Times New Roman"/>
          <w:sz w:val="28"/>
          <w:szCs w:val="28"/>
        </w:rPr>
      </w:pPr>
      <w:r w:rsidRPr="00711625">
        <w:rPr>
          <w:rFonts w:ascii="Times New Roman" w:hAnsi="Times New Roman" w:cs="Times New Roman"/>
          <w:sz w:val="28"/>
          <w:szCs w:val="28"/>
        </w:rPr>
        <w:t>Закон Республики Татарстан об Уполномоченном по правам человека в Республике Татарстан приведен в соответствие с федеральным законодательством.</w:t>
      </w:r>
    </w:p>
    <w:p w:rsidR="00647AA3" w:rsidRPr="00711625" w:rsidRDefault="00647AA3" w:rsidP="00647AA3">
      <w:pPr>
        <w:autoSpaceDE w:val="0"/>
        <w:autoSpaceDN w:val="0"/>
        <w:adjustRightInd w:val="0"/>
        <w:ind w:firstLine="720"/>
        <w:rPr>
          <w:rFonts w:ascii="Times New Roman" w:hAnsi="Times New Roman" w:cs="Times New Roman"/>
          <w:sz w:val="28"/>
          <w:szCs w:val="28"/>
        </w:rPr>
      </w:pPr>
      <w:r w:rsidRPr="00711625">
        <w:rPr>
          <w:rFonts w:ascii="Times New Roman" w:hAnsi="Times New Roman" w:cs="Times New Roman"/>
          <w:sz w:val="28"/>
          <w:szCs w:val="28"/>
        </w:rPr>
        <w:t>В частности, закреплены принципы деятельности Уполномоченного - справедливость, гуманность, законность, гласность, беспристрастность.</w:t>
      </w:r>
    </w:p>
    <w:p w:rsidR="00647AA3" w:rsidRPr="00711625" w:rsidRDefault="00647AA3" w:rsidP="00647AA3">
      <w:pPr>
        <w:autoSpaceDE w:val="0"/>
        <w:autoSpaceDN w:val="0"/>
        <w:adjustRightInd w:val="0"/>
        <w:ind w:firstLine="720"/>
        <w:rPr>
          <w:rFonts w:ascii="Times New Roman" w:hAnsi="Times New Roman" w:cs="Times New Roman"/>
          <w:sz w:val="28"/>
          <w:szCs w:val="28"/>
        </w:rPr>
      </w:pPr>
      <w:r w:rsidRPr="00711625">
        <w:rPr>
          <w:rFonts w:ascii="Times New Roman" w:hAnsi="Times New Roman" w:cs="Times New Roman"/>
          <w:sz w:val="28"/>
          <w:szCs w:val="28"/>
        </w:rPr>
        <w:t>Уточнены требования к кандидатуре на должность Уполномоченного. Так, кандидат на должность не может иметь иностранное гражданство либо вид на жительство за границей.</w:t>
      </w:r>
    </w:p>
    <w:p w:rsidR="00647AA3" w:rsidRPr="00711625" w:rsidRDefault="00647AA3" w:rsidP="00647AA3">
      <w:pPr>
        <w:autoSpaceDE w:val="0"/>
        <w:autoSpaceDN w:val="0"/>
        <w:adjustRightInd w:val="0"/>
        <w:ind w:firstLine="720"/>
        <w:rPr>
          <w:rFonts w:ascii="Times New Roman" w:hAnsi="Times New Roman" w:cs="Times New Roman"/>
          <w:sz w:val="28"/>
          <w:szCs w:val="28"/>
        </w:rPr>
      </w:pPr>
      <w:r w:rsidRPr="00711625">
        <w:rPr>
          <w:rFonts w:ascii="Times New Roman" w:hAnsi="Times New Roman" w:cs="Times New Roman"/>
          <w:sz w:val="28"/>
          <w:szCs w:val="28"/>
        </w:rPr>
        <w:t>Уполномоченный считается вступившим в должность с момента принесения им присяги.</w:t>
      </w:r>
    </w:p>
    <w:p w:rsidR="00647AA3" w:rsidRPr="00711625" w:rsidRDefault="00647AA3" w:rsidP="00647AA3">
      <w:pPr>
        <w:autoSpaceDE w:val="0"/>
        <w:autoSpaceDN w:val="0"/>
        <w:adjustRightInd w:val="0"/>
        <w:ind w:firstLine="720"/>
        <w:rPr>
          <w:rFonts w:ascii="Times New Roman" w:hAnsi="Times New Roman" w:cs="Times New Roman"/>
          <w:sz w:val="28"/>
          <w:szCs w:val="28"/>
        </w:rPr>
      </w:pPr>
      <w:r w:rsidRPr="00711625">
        <w:rPr>
          <w:rFonts w:ascii="Times New Roman" w:hAnsi="Times New Roman" w:cs="Times New Roman"/>
          <w:sz w:val="28"/>
          <w:szCs w:val="28"/>
        </w:rPr>
        <w:t>Полномочия Уполномоченного прекращаются с момента вступления в должность нового избранного Уполномоченного.</w:t>
      </w:r>
    </w:p>
    <w:p w:rsidR="00647AA3" w:rsidRPr="00711625" w:rsidRDefault="00647AA3" w:rsidP="00647AA3">
      <w:pPr>
        <w:autoSpaceDE w:val="0"/>
        <w:autoSpaceDN w:val="0"/>
        <w:adjustRightInd w:val="0"/>
        <w:ind w:firstLine="720"/>
        <w:rPr>
          <w:rFonts w:ascii="Times New Roman" w:hAnsi="Times New Roman" w:cs="Times New Roman"/>
          <w:sz w:val="28"/>
          <w:szCs w:val="28"/>
        </w:rPr>
      </w:pPr>
      <w:r w:rsidRPr="00711625">
        <w:rPr>
          <w:rFonts w:ascii="Times New Roman" w:hAnsi="Times New Roman" w:cs="Times New Roman"/>
          <w:sz w:val="28"/>
          <w:szCs w:val="28"/>
        </w:rPr>
        <w:t>Уточнены случаи досрочного прекращения полномочий Уполномоченного.</w:t>
      </w:r>
    </w:p>
    <w:p w:rsidR="00647AA3" w:rsidRPr="00711625" w:rsidRDefault="00647AA3" w:rsidP="00647AA3">
      <w:pPr>
        <w:autoSpaceDE w:val="0"/>
        <w:autoSpaceDN w:val="0"/>
        <w:adjustRightInd w:val="0"/>
        <w:ind w:firstLine="720"/>
        <w:rPr>
          <w:rFonts w:ascii="Times New Roman" w:hAnsi="Times New Roman" w:cs="Times New Roman"/>
          <w:sz w:val="28"/>
          <w:szCs w:val="28"/>
        </w:rPr>
      </w:pPr>
      <w:r w:rsidRPr="00711625">
        <w:rPr>
          <w:rFonts w:ascii="Times New Roman" w:hAnsi="Times New Roman" w:cs="Times New Roman"/>
          <w:sz w:val="28"/>
          <w:szCs w:val="28"/>
        </w:rPr>
        <w:t>По результатам изучения и анализа информации о нарушении прав и свобод человека и гражданина, обобщения итогов рассмотрения жалоб Уполномоченный наделен правом инициировать проведение общественных проверок и общественной экспертизы, обратиться в Госсовет РТ с предложением о проведении парламентских слушаний по фактам нарушения прав и свобод человека и гражданина, а также с предложением о проведении парламентского расследования фактов нарушения прав и свобод человека и гражданина.</w:t>
      </w:r>
    </w:p>
    <w:p w:rsidR="00647AA3" w:rsidRPr="00711625" w:rsidRDefault="00647AA3" w:rsidP="00647AA3">
      <w:pPr>
        <w:autoSpaceDE w:val="0"/>
        <w:autoSpaceDN w:val="0"/>
        <w:adjustRightInd w:val="0"/>
        <w:ind w:firstLine="720"/>
        <w:rPr>
          <w:rFonts w:ascii="Times New Roman" w:hAnsi="Times New Roman" w:cs="Times New Roman"/>
          <w:sz w:val="28"/>
          <w:szCs w:val="28"/>
        </w:rPr>
      </w:pPr>
      <w:r w:rsidRPr="00711625">
        <w:rPr>
          <w:rFonts w:ascii="Times New Roman" w:hAnsi="Times New Roman" w:cs="Times New Roman"/>
          <w:sz w:val="28"/>
          <w:szCs w:val="28"/>
        </w:rPr>
        <w:t>Общественная наблюдательная комиссия, сформированная в республике, должна ежегодно направлять Уполномоченному материалы по итогам осуществления общественного контроля за обеспечением прав человека в местах принудительного содержания.</w:t>
      </w:r>
    </w:p>
    <w:p w:rsidR="00647AA3" w:rsidRPr="00711625" w:rsidRDefault="00647AA3" w:rsidP="00647AA3">
      <w:pPr>
        <w:autoSpaceDE w:val="0"/>
        <w:autoSpaceDN w:val="0"/>
        <w:adjustRightInd w:val="0"/>
        <w:ind w:firstLine="720"/>
        <w:rPr>
          <w:rFonts w:ascii="Times New Roman" w:hAnsi="Times New Roman" w:cs="Times New Roman"/>
          <w:sz w:val="28"/>
          <w:szCs w:val="28"/>
        </w:rPr>
      </w:pPr>
      <w:r w:rsidRPr="00711625">
        <w:rPr>
          <w:rFonts w:ascii="Times New Roman" w:hAnsi="Times New Roman" w:cs="Times New Roman"/>
          <w:sz w:val="28"/>
          <w:szCs w:val="28"/>
        </w:rPr>
        <w:t>Также Уполномоченный наделен правом направлять органам исполнительной власти, иным госорганам республики, органам местного самоуправления предложения по совершенствованию нормативных правовых актов, затрагивающих права и свободы человека и гражданина, в случае выявления в них недостатков или пробелов.</w:t>
      </w:r>
    </w:p>
    <w:p w:rsidR="00647AA3" w:rsidRDefault="00647AA3" w:rsidP="00647AA3">
      <w:pPr>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 xml:space="preserve">Закон </w:t>
      </w:r>
      <w:hyperlink r:id="rId8" w:history="1">
        <w:r>
          <w:rPr>
            <w:rFonts w:ascii="Times New Roman" w:hAnsi="Times New Roman" w:cs="Times New Roman"/>
            <w:sz w:val="28"/>
            <w:szCs w:val="28"/>
          </w:rPr>
          <w:t>в</w:t>
        </w:r>
        <w:r w:rsidRPr="00711625">
          <w:rPr>
            <w:rFonts w:ascii="Times New Roman" w:hAnsi="Times New Roman" w:cs="Times New Roman"/>
            <w:sz w:val="28"/>
            <w:szCs w:val="28"/>
          </w:rPr>
          <w:t>ступил в силу</w:t>
        </w:r>
      </w:hyperlink>
      <w:r w:rsidRPr="00711625">
        <w:rPr>
          <w:rFonts w:ascii="Times New Roman" w:hAnsi="Times New Roman" w:cs="Times New Roman"/>
          <w:sz w:val="28"/>
          <w:szCs w:val="28"/>
        </w:rPr>
        <w:t xml:space="preserve"> с 17 июля 2020 г.</w:t>
      </w:r>
    </w:p>
    <w:p w:rsidR="00647AA3" w:rsidRDefault="00647AA3" w:rsidP="00647AA3">
      <w:pPr>
        <w:autoSpaceDE w:val="0"/>
        <w:autoSpaceDN w:val="0"/>
        <w:adjustRightInd w:val="0"/>
        <w:ind w:firstLine="708"/>
        <w:rPr>
          <w:rFonts w:ascii="Times New Roman" w:hAnsi="Times New Roman" w:cs="Times New Roman"/>
          <w:sz w:val="28"/>
          <w:szCs w:val="28"/>
        </w:rPr>
      </w:pPr>
    </w:p>
    <w:p w:rsidR="00647AA3" w:rsidRPr="00647AA3" w:rsidRDefault="00647AA3" w:rsidP="00647AA3">
      <w:pPr>
        <w:pStyle w:val="a3"/>
        <w:numPr>
          <w:ilvl w:val="0"/>
          <w:numId w:val="42"/>
        </w:numPr>
        <w:ind w:left="0" w:firstLine="426"/>
        <w:rPr>
          <w:rFonts w:ascii="Times New Roman" w:hAnsi="Times New Roman" w:cs="Times New Roman"/>
          <w:b/>
          <w:sz w:val="28"/>
          <w:szCs w:val="28"/>
        </w:rPr>
      </w:pPr>
      <w:hyperlink r:id="rId9" w:history="1">
        <w:r w:rsidRPr="00647AA3">
          <w:rPr>
            <w:rFonts w:ascii="Times New Roman" w:hAnsi="Times New Roman" w:cs="Times New Roman"/>
            <w:b/>
            <w:sz w:val="28"/>
            <w:szCs w:val="28"/>
          </w:rPr>
          <w:t>Закон</w:t>
        </w:r>
      </w:hyperlink>
      <w:r w:rsidRPr="00647AA3">
        <w:rPr>
          <w:rFonts w:ascii="Times New Roman" w:hAnsi="Times New Roman" w:cs="Times New Roman"/>
          <w:b/>
          <w:bCs/>
          <w:sz w:val="28"/>
          <w:szCs w:val="28"/>
        </w:rPr>
        <w:t xml:space="preserve"> Республики Татарстан от 21 июля 2020 года № 43-ЗРТ </w:t>
      </w:r>
      <w:r w:rsidRPr="00647AA3">
        <w:rPr>
          <w:rFonts w:ascii="Times New Roman" w:hAnsi="Times New Roman" w:cs="Times New Roman"/>
          <w:b/>
          <w:sz w:val="28"/>
          <w:szCs w:val="28"/>
        </w:rPr>
        <w:t>«О внесении изменения в статью 19 Кодекса Республики Татарстан о муниципальной службе».</w:t>
      </w:r>
    </w:p>
    <w:p w:rsidR="00647AA3" w:rsidRDefault="00647AA3" w:rsidP="00647AA3">
      <w:pPr>
        <w:pStyle w:val="a3"/>
        <w:ind w:left="567"/>
        <w:rPr>
          <w:rFonts w:ascii="Times New Roman" w:hAnsi="Times New Roman" w:cs="Times New Roman"/>
          <w:b/>
          <w:sz w:val="28"/>
          <w:szCs w:val="28"/>
        </w:rPr>
      </w:pPr>
    </w:p>
    <w:p w:rsidR="00647AA3" w:rsidRPr="00994793" w:rsidRDefault="00647AA3" w:rsidP="00647AA3">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Закон Республики Татарстан </w:t>
      </w:r>
      <w:r w:rsidRPr="00994793">
        <w:rPr>
          <w:rFonts w:ascii="Times New Roman" w:hAnsi="Times New Roman" w:cs="Times New Roman"/>
          <w:b w:val="0"/>
          <w:sz w:val="28"/>
          <w:szCs w:val="28"/>
        </w:rPr>
        <w:t xml:space="preserve">разработан в связи с принятием Федерального закона от 8 июня 2020 года № 181-ФЗ «О внесении изменений в отдельные законодательные акты Российской Федерации в связи с принятием Федерального закона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w:t>
      </w:r>
      <w:proofErr w:type="gramStart"/>
      <w:r w:rsidRPr="00994793">
        <w:rPr>
          <w:rFonts w:ascii="Times New Roman" w:hAnsi="Times New Roman" w:cs="Times New Roman"/>
          <w:b w:val="0"/>
          <w:sz w:val="28"/>
          <w:szCs w:val="28"/>
        </w:rPr>
        <w:t>Федерации»  (</w:t>
      </w:r>
      <w:proofErr w:type="gramEnd"/>
      <w:r w:rsidRPr="00994793">
        <w:rPr>
          <w:rFonts w:ascii="Times New Roman" w:hAnsi="Times New Roman" w:cs="Times New Roman"/>
          <w:b w:val="0"/>
          <w:sz w:val="28"/>
          <w:szCs w:val="28"/>
        </w:rPr>
        <w:t>далее – Федеральный закон).</w:t>
      </w:r>
      <w:r>
        <w:rPr>
          <w:rFonts w:ascii="Times New Roman" w:hAnsi="Times New Roman" w:cs="Times New Roman"/>
          <w:b w:val="0"/>
          <w:sz w:val="28"/>
          <w:szCs w:val="28"/>
        </w:rPr>
        <w:t xml:space="preserve"> </w:t>
      </w:r>
      <w:r w:rsidRPr="00994793">
        <w:rPr>
          <w:rFonts w:ascii="Times New Roman" w:hAnsi="Times New Roman" w:cs="Times New Roman"/>
          <w:b w:val="0"/>
          <w:sz w:val="28"/>
          <w:szCs w:val="28"/>
        </w:rPr>
        <w:t>В частности, понятие «страховое свидетельство обязательного пенсионного страхования» заменяется понятием «документ, подтверждающий регистрацию в системе индивидуального (персонифицированного) учёта».</w:t>
      </w:r>
    </w:p>
    <w:p w:rsidR="00647AA3" w:rsidRDefault="00647AA3" w:rsidP="00647A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Настоящий закон вступил в силу 2 августа 2020 года.</w:t>
      </w:r>
    </w:p>
    <w:p w:rsidR="00647AA3" w:rsidRPr="00711625" w:rsidRDefault="00647AA3" w:rsidP="00647AA3">
      <w:pPr>
        <w:autoSpaceDE w:val="0"/>
        <w:autoSpaceDN w:val="0"/>
        <w:adjustRightInd w:val="0"/>
        <w:ind w:firstLine="708"/>
        <w:rPr>
          <w:rFonts w:ascii="Times New Roman" w:hAnsi="Times New Roman" w:cs="Times New Roman"/>
          <w:sz w:val="28"/>
          <w:szCs w:val="28"/>
        </w:rPr>
      </w:pPr>
    </w:p>
    <w:p w:rsidR="00647AA3" w:rsidRPr="00647AA3" w:rsidRDefault="00647AA3" w:rsidP="00647AA3">
      <w:pPr>
        <w:pStyle w:val="a3"/>
        <w:numPr>
          <w:ilvl w:val="0"/>
          <w:numId w:val="42"/>
        </w:numPr>
        <w:suppressAutoHyphens/>
        <w:autoSpaceDE w:val="0"/>
        <w:autoSpaceDN w:val="0"/>
        <w:adjustRightInd w:val="0"/>
        <w:ind w:left="0" w:firstLine="567"/>
        <w:rPr>
          <w:rFonts w:ascii="Times New Roman" w:hAnsi="Times New Roman" w:cs="Times New Roman"/>
          <w:b/>
          <w:sz w:val="28"/>
          <w:szCs w:val="28"/>
        </w:rPr>
      </w:pPr>
      <w:r w:rsidRPr="00647AA3">
        <w:rPr>
          <w:rFonts w:ascii="Times New Roman" w:hAnsi="Times New Roman" w:cs="Times New Roman"/>
          <w:b/>
          <w:sz w:val="28"/>
          <w:szCs w:val="28"/>
        </w:rPr>
        <w:t>Закон Республики Татарстан от 21 июля 2020 года № 45-ЗРТ</w:t>
      </w:r>
      <w:r w:rsidRPr="00647AA3">
        <w:rPr>
          <w:rFonts w:ascii="Times New Roman" w:hAnsi="Times New Roman" w:cs="Times New Roman"/>
          <w:sz w:val="28"/>
          <w:szCs w:val="28"/>
        </w:rPr>
        <w:t xml:space="preserve"> </w:t>
      </w:r>
      <w:r w:rsidRPr="00647AA3">
        <w:rPr>
          <w:rFonts w:ascii="Times New Roman" w:hAnsi="Times New Roman" w:cs="Times New Roman"/>
          <w:b/>
          <w:sz w:val="28"/>
          <w:szCs w:val="28"/>
        </w:rPr>
        <w:t>«О внесении изменений в отдельные законодательные акты Республики Татарстан о       наделении органов местного самоуправления отдельными государственными полномочиями».</w:t>
      </w:r>
    </w:p>
    <w:p w:rsidR="00647AA3" w:rsidRPr="00991E9E" w:rsidRDefault="00647AA3" w:rsidP="00647AA3">
      <w:pPr>
        <w:suppressAutoHyphens/>
        <w:autoSpaceDE w:val="0"/>
        <w:autoSpaceDN w:val="0"/>
        <w:adjustRightInd w:val="0"/>
        <w:spacing w:line="264" w:lineRule="auto"/>
        <w:ind w:firstLine="567"/>
        <w:rPr>
          <w:rFonts w:ascii="Times New Roman" w:hAnsi="Times New Roman" w:cs="Times New Roman"/>
          <w:sz w:val="28"/>
          <w:szCs w:val="28"/>
        </w:rPr>
      </w:pPr>
      <w:r w:rsidRPr="00991E9E">
        <w:rPr>
          <w:rFonts w:ascii="Times New Roman" w:hAnsi="Times New Roman" w:cs="Times New Roman"/>
          <w:sz w:val="28"/>
          <w:szCs w:val="28"/>
        </w:rPr>
        <w:t>Статьей 77 Федерального закона от 6 октября 2003 года № 131-ФЗ «Об общих принципах организации местного самоуправления в Российской Федерации» установлен порядок осуществления контроля и надзора за деятельностью органов местного самоуправления и должностных лиц местного самоуправления.</w:t>
      </w:r>
    </w:p>
    <w:p w:rsidR="00647AA3" w:rsidRPr="00991E9E" w:rsidRDefault="00647AA3" w:rsidP="00647AA3">
      <w:pPr>
        <w:suppressAutoHyphens/>
        <w:autoSpaceDE w:val="0"/>
        <w:autoSpaceDN w:val="0"/>
        <w:adjustRightInd w:val="0"/>
        <w:spacing w:line="264" w:lineRule="auto"/>
        <w:ind w:firstLine="567"/>
        <w:rPr>
          <w:rFonts w:ascii="Times New Roman" w:hAnsi="Times New Roman" w:cs="Times New Roman"/>
          <w:sz w:val="28"/>
          <w:szCs w:val="28"/>
        </w:rPr>
      </w:pPr>
      <w:r w:rsidRPr="00991E9E">
        <w:rPr>
          <w:rFonts w:ascii="Times New Roman" w:hAnsi="Times New Roman" w:cs="Times New Roman"/>
          <w:sz w:val="28"/>
          <w:szCs w:val="28"/>
        </w:rPr>
        <w:t xml:space="preserve">Данный порядок, в частности, предусматривает процедуру проведения плановых и внеплановых проверок органов местного самоуправления и должностных лиц местного самоуправления со стороны контрольно-надзорных органов. </w:t>
      </w:r>
    </w:p>
    <w:p w:rsidR="00647AA3" w:rsidRPr="00991E9E" w:rsidRDefault="00647AA3" w:rsidP="00647AA3">
      <w:pPr>
        <w:autoSpaceDE w:val="0"/>
        <w:autoSpaceDN w:val="0"/>
        <w:adjustRightInd w:val="0"/>
        <w:spacing w:line="264" w:lineRule="auto"/>
        <w:ind w:firstLine="540"/>
        <w:rPr>
          <w:rFonts w:ascii="Times New Roman" w:hAnsi="Times New Roman" w:cs="Times New Roman"/>
          <w:sz w:val="28"/>
          <w:szCs w:val="28"/>
        </w:rPr>
      </w:pPr>
      <w:r w:rsidRPr="00991E9E">
        <w:rPr>
          <w:rFonts w:ascii="Times New Roman" w:hAnsi="Times New Roman" w:cs="Times New Roman"/>
          <w:sz w:val="28"/>
          <w:szCs w:val="28"/>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647AA3" w:rsidRPr="00991E9E" w:rsidRDefault="00647AA3" w:rsidP="00647AA3">
      <w:pPr>
        <w:autoSpaceDE w:val="0"/>
        <w:autoSpaceDN w:val="0"/>
        <w:adjustRightInd w:val="0"/>
        <w:spacing w:line="264" w:lineRule="auto"/>
        <w:ind w:firstLine="540"/>
        <w:rPr>
          <w:rFonts w:ascii="Times New Roman" w:hAnsi="Times New Roman" w:cs="Times New Roman"/>
          <w:sz w:val="28"/>
          <w:szCs w:val="28"/>
        </w:rPr>
      </w:pPr>
      <w:r w:rsidRPr="00991E9E">
        <w:rPr>
          <w:rFonts w:ascii="Times New Roman" w:hAnsi="Times New Roman" w:cs="Times New Roman"/>
          <w:sz w:val="28"/>
          <w:szCs w:val="28"/>
        </w:rPr>
        <w:t>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647AA3" w:rsidRPr="00991E9E" w:rsidRDefault="00647AA3" w:rsidP="00647AA3">
      <w:pPr>
        <w:autoSpaceDE w:val="0"/>
        <w:autoSpaceDN w:val="0"/>
        <w:adjustRightInd w:val="0"/>
        <w:spacing w:line="264" w:lineRule="auto"/>
        <w:ind w:firstLine="540"/>
        <w:rPr>
          <w:rFonts w:ascii="Times New Roman" w:hAnsi="Times New Roman" w:cs="Times New Roman"/>
          <w:sz w:val="28"/>
          <w:szCs w:val="28"/>
        </w:rPr>
      </w:pPr>
      <w:r w:rsidRPr="00991E9E">
        <w:rPr>
          <w:rFonts w:ascii="Times New Roman" w:hAnsi="Times New Roman" w:cs="Times New Roman"/>
          <w:sz w:val="28"/>
          <w:szCs w:val="28"/>
        </w:rPr>
        <w:t xml:space="preserve">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w:t>
      </w:r>
      <w:r w:rsidRPr="00991E9E">
        <w:rPr>
          <w:rFonts w:ascii="Times New Roman" w:hAnsi="Times New Roman" w:cs="Times New Roman"/>
          <w:sz w:val="28"/>
          <w:szCs w:val="28"/>
        </w:rPr>
        <w:lastRenderedPageBreak/>
        <w:t>чрезвычайных ситуаций, угрозу жизни и здоровью граждан, а также массовые нарушения прав граждан.</w:t>
      </w:r>
    </w:p>
    <w:p w:rsidR="00647AA3" w:rsidRPr="00991E9E" w:rsidRDefault="00647AA3" w:rsidP="00647AA3">
      <w:pPr>
        <w:suppressAutoHyphens/>
        <w:autoSpaceDE w:val="0"/>
        <w:autoSpaceDN w:val="0"/>
        <w:adjustRightInd w:val="0"/>
        <w:spacing w:line="264" w:lineRule="auto"/>
        <w:ind w:firstLine="567"/>
        <w:rPr>
          <w:rFonts w:ascii="Times New Roman" w:hAnsi="Times New Roman" w:cs="Times New Roman"/>
          <w:sz w:val="28"/>
          <w:szCs w:val="28"/>
        </w:rPr>
      </w:pPr>
      <w:r w:rsidRPr="00991E9E">
        <w:rPr>
          <w:rFonts w:ascii="Times New Roman" w:hAnsi="Times New Roman" w:cs="Times New Roman"/>
          <w:sz w:val="28"/>
          <w:szCs w:val="28"/>
        </w:rPr>
        <w:t xml:space="preserve">Законы Республики Татарстан, предусматривающие наделение органов местного </w:t>
      </w:r>
      <w:proofErr w:type="gramStart"/>
      <w:r w:rsidRPr="00991E9E">
        <w:rPr>
          <w:rFonts w:ascii="Times New Roman" w:hAnsi="Times New Roman" w:cs="Times New Roman"/>
          <w:sz w:val="28"/>
          <w:szCs w:val="28"/>
        </w:rPr>
        <w:t>самоуправления  отдельными</w:t>
      </w:r>
      <w:proofErr w:type="gramEnd"/>
      <w:r w:rsidRPr="00991E9E">
        <w:rPr>
          <w:rFonts w:ascii="Times New Roman" w:hAnsi="Times New Roman" w:cs="Times New Roman"/>
          <w:sz w:val="28"/>
          <w:szCs w:val="28"/>
        </w:rPr>
        <w:t xml:space="preserve"> государственными полномочиями, содержат положения о проведении органами государственной власти республики проверочных мероприятий в отношении органов местного самоуправления в части осуществления ими отдельных государственных полномочий.</w:t>
      </w:r>
    </w:p>
    <w:p w:rsidR="00647AA3" w:rsidRPr="00991E9E" w:rsidRDefault="00647AA3" w:rsidP="00647AA3">
      <w:pPr>
        <w:suppressAutoHyphens/>
        <w:autoSpaceDE w:val="0"/>
        <w:autoSpaceDN w:val="0"/>
        <w:adjustRightInd w:val="0"/>
        <w:spacing w:line="264" w:lineRule="auto"/>
        <w:ind w:firstLine="567"/>
        <w:rPr>
          <w:rFonts w:ascii="Times New Roman" w:hAnsi="Times New Roman" w:cs="Times New Roman"/>
          <w:sz w:val="28"/>
          <w:szCs w:val="28"/>
        </w:rPr>
      </w:pPr>
      <w:r w:rsidRPr="00991E9E">
        <w:rPr>
          <w:rFonts w:ascii="Times New Roman" w:hAnsi="Times New Roman" w:cs="Times New Roman"/>
          <w:sz w:val="28"/>
          <w:szCs w:val="28"/>
        </w:rPr>
        <w:t>В целях исключения на практике неоднозначного толкования данных положений республиканского законодательства принятым законом предусмотрено, что указанные проверочные мероприятия проводятся в порядке, установленном вышеназванной нормой Федерального закона от 6 октября 2003 года № 131-ФЗ «Об общих принципах организации местного самоуправления в Российской Федерации».</w:t>
      </w:r>
    </w:p>
    <w:p w:rsidR="00647AA3" w:rsidRPr="00991E9E" w:rsidRDefault="00647AA3" w:rsidP="00647AA3">
      <w:pPr>
        <w:suppressAutoHyphens/>
        <w:autoSpaceDE w:val="0"/>
        <w:autoSpaceDN w:val="0"/>
        <w:adjustRightInd w:val="0"/>
        <w:spacing w:line="264" w:lineRule="auto"/>
        <w:ind w:firstLine="567"/>
        <w:rPr>
          <w:rFonts w:ascii="Times New Roman" w:hAnsi="Times New Roman" w:cs="Times New Roman"/>
          <w:sz w:val="28"/>
          <w:szCs w:val="28"/>
        </w:rPr>
      </w:pPr>
      <w:r w:rsidRPr="00991E9E">
        <w:rPr>
          <w:rFonts w:ascii="Times New Roman" w:hAnsi="Times New Roman" w:cs="Times New Roman"/>
          <w:sz w:val="28"/>
          <w:szCs w:val="28"/>
        </w:rPr>
        <w:t>Законом также предусматривается, что проверки целевого использования финансовых средств, предоставленных органам местного самоуправления из бюджета Республики Татарстан на осуществление государственных полномочий, осуществляются в соответствии с бюджетным законодательством Российской Федерации.</w:t>
      </w:r>
    </w:p>
    <w:p w:rsidR="00647AA3" w:rsidRDefault="00647AA3" w:rsidP="00647A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закон вступил в силу 2 августа 2020 года. </w:t>
      </w:r>
    </w:p>
    <w:p w:rsidR="00647AA3" w:rsidRDefault="00647AA3" w:rsidP="00647AA3">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p>
    <w:p w:rsidR="00647AA3" w:rsidRDefault="00647AA3" w:rsidP="00647AA3">
      <w:pPr>
        <w:pStyle w:val="2"/>
        <w:numPr>
          <w:ilvl w:val="0"/>
          <w:numId w:val="42"/>
        </w:numPr>
        <w:shd w:val="clear" w:color="auto" w:fill="FFFFFF"/>
        <w:ind w:left="0" w:firstLine="567"/>
        <w:jc w:val="both"/>
        <w:rPr>
          <w:rFonts w:ascii="Times New Roman" w:hAnsi="Times New Roman" w:cs="Times New Roman"/>
          <w:color w:val="auto"/>
          <w:sz w:val="28"/>
          <w:szCs w:val="28"/>
        </w:rPr>
      </w:pPr>
      <w:r w:rsidRPr="00DB643B">
        <w:rPr>
          <w:rFonts w:ascii="Times New Roman" w:hAnsi="Times New Roman" w:cs="Times New Roman"/>
          <w:b/>
          <w:color w:val="auto"/>
          <w:sz w:val="28"/>
          <w:szCs w:val="28"/>
        </w:rPr>
        <w:t>Закон Республики Татарстан № 46-ЗРТ от 21.07.2020 «О внесении изменений в статью 18 Закона Республики Татарстан «О статусе депутата Государственного Совета Республики Татарстан» и статьи 21 и 29 Закона Республики Татарстан «О местном самоуправлении в Республике Татарстан»</w:t>
      </w:r>
      <w:r>
        <w:rPr>
          <w:rFonts w:ascii="Times New Roman" w:hAnsi="Times New Roman" w:cs="Times New Roman"/>
          <w:color w:val="auto"/>
          <w:sz w:val="28"/>
          <w:szCs w:val="28"/>
        </w:rPr>
        <w:t>.</w:t>
      </w:r>
    </w:p>
    <w:p w:rsidR="00647AA3" w:rsidRPr="00FA13B3" w:rsidRDefault="00647AA3" w:rsidP="00647AA3"/>
    <w:p w:rsidR="00647AA3" w:rsidRDefault="00647AA3" w:rsidP="00647AA3">
      <w:pPr>
        <w:spacing w:line="264" w:lineRule="auto"/>
        <w:ind w:firstLine="567"/>
        <w:rPr>
          <w:rFonts w:ascii="Times New Roman" w:hAnsi="Times New Roman" w:cs="Times New Roman"/>
          <w:sz w:val="28"/>
          <w:szCs w:val="28"/>
        </w:rPr>
      </w:pPr>
      <w:r>
        <w:rPr>
          <w:rFonts w:ascii="Times New Roman" w:hAnsi="Times New Roman" w:cs="Times New Roman"/>
          <w:sz w:val="28"/>
          <w:szCs w:val="28"/>
        </w:rPr>
        <w:t>Закон</w:t>
      </w:r>
      <w:r w:rsidRPr="00FA13B3">
        <w:rPr>
          <w:rFonts w:ascii="Times New Roman" w:hAnsi="Times New Roman" w:cs="Times New Roman"/>
          <w:sz w:val="28"/>
          <w:szCs w:val="28"/>
        </w:rPr>
        <w:t xml:space="preserve"> направлен на реализацию в республиканском законодательстве положений Федерального закона от 24 апреля 2020 года № 148-ФЗ «О внесении изменений в отдельные законодательные акты Российской Федерации». </w:t>
      </w:r>
    </w:p>
    <w:p w:rsidR="00647AA3" w:rsidRDefault="00647AA3" w:rsidP="00647AA3">
      <w:pPr>
        <w:spacing w:line="264" w:lineRule="auto"/>
        <w:ind w:firstLine="567"/>
        <w:rPr>
          <w:rFonts w:ascii="Times New Roman" w:hAnsi="Times New Roman" w:cs="Times New Roman"/>
          <w:sz w:val="28"/>
          <w:szCs w:val="28"/>
        </w:rPr>
      </w:pPr>
      <w:r w:rsidRPr="00FA13B3">
        <w:rPr>
          <w:rFonts w:ascii="Times New Roman" w:hAnsi="Times New Roman" w:cs="Times New Roman"/>
          <w:sz w:val="28"/>
          <w:szCs w:val="28"/>
        </w:rPr>
        <w:t xml:space="preserve">Данным Федеральным законом установлено, что депутату законодательного (представительного) органа государственной власти субъекта Российской Федерации,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w:t>
      </w:r>
      <w:r w:rsidRPr="00FA13B3">
        <w:rPr>
          <w:rFonts w:ascii="Times New Roman" w:hAnsi="Times New Roman" w:cs="Times New Roman"/>
          <w:sz w:val="28"/>
          <w:szCs w:val="28"/>
        </w:rPr>
        <w:lastRenderedPageBreak/>
        <w:t xml:space="preserve">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 </w:t>
      </w:r>
    </w:p>
    <w:p w:rsidR="00647AA3" w:rsidRDefault="00647AA3" w:rsidP="00647AA3">
      <w:pPr>
        <w:spacing w:line="264" w:lineRule="auto"/>
        <w:ind w:firstLine="567"/>
        <w:rPr>
          <w:rFonts w:ascii="Times New Roman" w:hAnsi="Times New Roman" w:cs="Times New Roman"/>
          <w:sz w:val="28"/>
          <w:szCs w:val="28"/>
        </w:rPr>
      </w:pPr>
      <w:r w:rsidRPr="00FA13B3">
        <w:rPr>
          <w:rFonts w:ascii="Times New Roman" w:hAnsi="Times New Roman" w:cs="Times New Roman"/>
          <w:sz w:val="28"/>
          <w:szCs w:val="28"/>
        </w:rPr>
        <w:t>В соответствии с данными нормами Федерального закона</w:t>
      </w:r>
      <w:r>
        <w:rPr>
          <w:rFonts w:ascii="Times New Roman" w:hAnsi="Times New Roman" w:cs="Times New Roman"/>
          <w:sz w:val="28"/>
          <w:szCs w:val="28"/>
        </w:rPr>
        <w:t>,</w:t>
      </w:r>
      <w:r w:rsidRPr="00FA13B3">
        <w:rPr>
          <w:rFonts w:ascii="Times New Roman" w:hAnsi="Times New Roman" w:cs="Times New Roman"/>
          <w:sz w:val="28"/>
          <w:szCs w:val="28"/>
        </w:rPr>
        <w:t xml:space="preserve"> для депутатов Государственного Совета Республики Татарстан, осуществляющих свои полномочия на непостоянной основе, предлагается установить период сохранения места работы (должности) продолжительностью в совокупности шесть рабочих дней в месяц. </w:t>
      </w:r>
    </w:p>
    <w:p w:rsidR="00647AA3" w:rsidRDefault="00647AA3" w:rsidP="00647AA3">
      <w:pPr>
        <w:spacing w:line="264" w:lineRule="auto"/>
        <w:ind w:firstLine="567"/>
        <w:rPr>
          <w:rFonts w:ascii="Times New Roman" w:hAnsi="Times New Roman" w:cs="Times New Roman"/>
          <w:sz w:val="28"/>
          <w:szCs w:val="28"/>
        </w:rPr>
      </w:pPr>
      <w:r w:rsidRPr="00FA13B3">
        <w:rPr>
          <w:rFonts w:ascii="Times New Roman" w:hAnsi="Times New Roman" w:cs="Times New Roman"/>
          <w:sz w:val="28"/>
          <w:szCs w:val="28"/>
        </w:rPr>
        <w:t xml:space="preserve">В отношении депутатов представительных органов муниципального образования </w:t>
      </w:r>
      <w:r>
        <w:rPr>
          <w:rFonts w:ascii="Times New Roman" w:hAnsi="Times New Roman" w:cs="Times New Roman"/>
          <w:sz w:val="28"/>
          <w:szCs w:val="28"/>
        </w:rPr>
        <w:t xml:space="preserve">законом </w:t>
      </w:r>
      <w:r w:rsidRPr="00FA13B3">
        <w:rPr>
          <w:rFonts w:ascii="Times New Roman" w:hAnsi="Times New Roman" w:cs="Times New Roman"/>
          <w:sz w:val="28"/>
          <w:szCs w:val="28"/>
        </w:rPr>
        <w:t xml:space="preserve">устанавливается, что регулирование продолжительности указанного периода осуществляется уставом муниципального образования в обозначенных пределах. </w:t>
      </w:r>
    </w:p>
    <w:p w:rsidR="00647AA3" w:rsidRPr="00FA13B3" w:rsidRDefault="00647AA3" w:rsidP="00647AA3">
      <w:pPr>
        <w:spacing w:line="264" w:lineRule="auto"/>
        <w:ind w:firstLine="567"/>
        <w:rPr>
          <w:rFonts w:ascii="Times New Roman" w:hAnsi="Times New Roman" w:cs="Times New Roman"/>
          <w:sz w:val="28"/>
          <w:szCs w:val="28"/>
        </w:rPr>
      </w:pPr>
      <w:r w:rsidRPr="00FA13B3">
        <w:rPr>
          <w:rFonts w:ascii="Times New Roman" w:hAnsi="Times New Roman" w:cs="Times New Roman"/>
          <w:sz w:val="28"/>
          <w:szCs w:val="28"/>
        </w:rPr>
        <w:t xml:space="preserve">Кроме того, Федеральным законом от 23 мая 2020 года № 154-ФЗ «О внесении изменений в отдельные законодательные акты Российской Федерации» до одного года увеличен срок, в течение которого должны быть проведены выборы в органы местного самоуправления вновь образованного муниципального образования (ранее этот срок составлял шесть месяцев). В связи с этим </w:t>
      </w:r>
      <w:proofErr w:type="gramStart"/>
      <w:r>
        <w:rPr>
          <w:rFonts w:ascii="Times New Roman" w:hAnsi="Times New Roman" w:cs="Times New Roman"/>
          <w:sz w:val="28"/>
          <w:szCs w:val="28"/>
        </w:rPr>
        <w:t xml:space="preserve">законом </w:t>
      </w:r>
      <w:r w:rsidRPr="00FA13B3">
        <w:rPr>
          <w:rFonts w:ascii="Times New Roman" w:hAnsi="Times New Roman" w:cs="Times New Roman"/>
          <w:sz w:val="28"/>
          <w:szCs w:val="28"/>
        </w:rPr>
        <w:t xml:space="preserve"> вносятся</w:t>
      </w:r>
      <w:proofErr w:type="gramEnd"/>
      <w:r w:rsidRPr="00FA13B3">
        <w:rPr>
          <w:rFonts w:ascii="Times New Roman" w:hAnsi="Times New Roman" w:cs="Times New Roman"/>
          <w:sz w:val="28"/>
          <w:szCs w:val="28"/>
        </w:rPr>
        <w:t xml:space="preserve"> аналогичное изменение в Закон Республики Татарстан от 28 июля 2004 года № 45-ЗРТ «О местном самоуправлении в Республике Татарстан». </w:t>
      </w:r>
    </w:p>
    <w:p w:rsidR="00647AA3" w:rsidRDefault="00647AA3" w:rsidP="00647A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закон </w:t>
      </w:r>
      <w:proofErr w:type="gramStart"/>
      <w:r>
        <w:rPr>
          <w:rFonts w:ascii="Times New Roman" w:hAnsi="Times New Roman" w:cs="Times New Roman"/>
          <w:sz w:val="28"/>
          <w:szCs w:val="28"/>
        </w:rPr>
        <w:t>вступил  в</w:t>
      </w:r>
      <w:proofErr w:type="gramEnd"/>
      <w:r>
        <w:rPr>
          <w:rFonts w:ascii="Times New Roman" w:hAnsi="Times New Roman" w:cs="Times New Roman"/>
          <w:sz w:val="28"/>
          <w:szCs w:val="28"/>
        </w:rPr>
        <w:t xml:space="preserve"> силу 2 августа 2020 года</w:t>
      </w:r>
    </w:p>
    <w:p w:rsidR="00647AA3" w:rsidRPr="006845A2" w:rsidRDefault="00647AA3" w:rsidP="00647AA3">
      <w:pPr>
        <w:pStyle w:val="ConsPlusNormal"/>
        <w:ind w:left="1070"/>
        <w:jc w:val="both"/>
        <w:rPr>
          <w:rFonts w:ascii="Times New Roman" w:hAnsi="Times New Roman" w:cs="Times New Roman"/>
          <w:sz w:val="28"/>
          <w:szCs w:val="28"/>
        </w:rPr>
      </w:pPr>
    </w:p>
    <w:p w:rsidR="00647AA3" w:rsidRPr="00D463DF" w:rsidRDefault="00647AA3" w:rsidP="00647AA3">
      <w:pPr>
        <w:pStyle w:val="a3"/>
        <w:numPr>
          <w:ilvl w:val="0"/>
          <w:numId w:val="42"/>
        </w:numPr>
        <w:ind w:left="0" w:firstLine="567"/>
        <w:rPr>
          <w:rFonts w:ascii="Times New Roman" w:hAnsi="Times New Roman" w:cs="Times New Roman"/>
          <w:b/>
          <w:sz w:val="28"/>
          <w:szCs w:val="28"/>
        </w:rPr>
      </w:pPr>
      <w:r w:rsidRPr="00D463DF">
        <w:rPr>
          <w:rFonts w:ascii="Times New Roman" w:hAnsi="Times New Roman" w:cs="Times New Roman"/>
          <w:b/>
          <w:sz w:val="28"/>
          <w:szCs w:val="28"/>
          <w:shd w:val="clear" w:color="auto" w:fill="FFFFFF"/>
        </w:rPr>
        <w:t>Закон Республики Татарстан</w:t>
      </w:r>
      <w:r>
        <w:rPr>
          <w:rFonts w:ascii="Times New Roman" w:hAnsi="Times New Roman" w:cs="Times New Roman"/>
          <w:b/>
          <w:sz w:val="28"/>
          <w:szCs w:val="28"/>
          <w:shd w:val="clear" w:color="auto" w:fill="FFFFFF"/>
        </w:rPr>
        <w:t xml:space="preserve"> № 47-ЗРТ от 21.07.2020 года</w:t>
      </w:r>
      <w:r w:rsidRPr="00D463DF">
        <w:rPr>
          <w:rFonts w:ascii="Times New Roman" w:hAnsi="Times New Roman" w:cs="Times New Roman"/>
          <w:b/>
          <w:sz w:val="28"/>
          <w:szCs w:val="28"/>
          <w:shd w:val="clear" w:color="auto" w:fill="FFFFFF"/>
        </w:rPr>
        <w:t xml:space="preserve"> "Об изменении границ территорий отдельных муниципальных образований и внесении изменений в законы Республики Татарстан «О границах территории и статусе муниципального образования города Казани» и «Об установлении границ территорий и статусе муниципального образования «</w:t>
      </w:r>
      <w:proofErr w:type="spellStart"/>
      <w:r w:rsidRPr="00D463DF">
        <w:rPr>
          <w:rFonts w:ascii="Times New Roman" w:hAnsi="Times New Roman" w:cs="Times New Roman"/>
          <w:b/>
          <w:sz w:val="28"/>
          <w:szCs w:val="28"/>
          <w:shd w:val="clear" w:color="auto" w:fill="FFFFFF"/>
        </w:rPr>
        <w:t>Лаишевский</w:t>
      </w:r>
      <w:proofErr w:type="spellEnd"/>
      <w:r w:rsidRPr="00D463DF">
        <w:rPr>
          <w:rFonts w:ascii="Times New Roman" w:hAnsi="Times New Roman" w:cs="Times New Roman"/>
          <w:b/>
          <w:sz w:val="28"/>
          <w:szCs w:val="28"/>
          <w:shd w:val="clear" w:color="auto" w:fill="FFFFFF"/>
        </w:rPr>
        <w:t xml:space="preserve"> муниципальный район» и муниципальных образований в его составе»"</w:t>
      </w:r>
      <w:r>
        <w:rPr>
          <w:rFonts w:ascii="Times New Roman" w:hAnsi="Times New Roman" w:cs="Times New Roman"/>
          <w:b/>
          <w:sz w:val="28"/>
          <w:szCs w:val="28"/>
          <w:shd w:val="clear" w:color="auto" w:fill="FFFFFF"/>
        </w:rPr>
        <w:t xml:space="preserve"> </w:t>
      </w:r>
      <w:r w:rsidRPr="00417231">
        <w:rPr>
          <w:rFonts w:ascii="Times New Roman" w:hAnsi="Times New Roman" w:cs="Times New Roman"/>
          <w:sz w:val="28"/>
          <w:szCs w:val="28"/>
          <w:shd w:val="clear" w:color="auto" w:fill="FFFFFF"/>
        </w:rPr>
        <w:t>(не вступил в законную силу)</w:t>
      </w:r>
      <w:r>
        <w:rPr>
          <w:rFonts w:ascii="Times New Roman" w:hAnsi="Times New Roman" w:cs="Times New Roman"/>
          <w:b/>
          <w:sz w:val="28"/>
          <w:szCs w:val="28"/>
          <w:shd w:val="clear" w:color="auto" w:fill="FFFFFF"/>
        </w:rPr>
        <w:t>.</w:t>
      </w:r>
    </w:p>
    <w:p w:rsidR="00647AA3" w:rsidRPr="00D463DF" w:rsidRDefault="00647AA3" w:rsidP="00647AA3">
      <w:pPr>
        <w:pStyle w:val="a3"/>
        <w:ind w:left="567"/>
        <w:rPr>
          <w:rFonts w:ascii="Times New Roman" w:hAnsi="Times New Roman" w:cs="Times New Roman"/>
          <w:b/>
          <w:sz w:val="28"/>
          <w:szCs w:val="28"/>
        </w:rPr>
      </w:pPr>
    </w:p>
    <w:p w:rsidR="00647AA3" w:rsidRPr="00D463DF" w:rsidRDefault="00647AA3" w:rsidP="00647AA3">
      <w:pPr>
        <w:pStyle w:val="a3"/>
        <w:ind w:left="0" w:firstLine="567"/>
        <w:rPr>
          <w:rFonts w:ascii="Times New Roman" w:hAnsi="Times New Roman" w:cs="Times New Roman"/>
          <w:sz w:val="28"/>
          <w:szCs w:val="28"/>
        </w:rPr>
      </w:pPr>
      <w:r w:rsidRPr="00D463DF">
        <w:rPr>
          <w:rFonts w:ascii="Times New Roman" w:hAnsi="Times New Roman" w:cs="Times New Roman"/>
          <w:sz w:val="28"/>
          <w:szCs w:val="28"/>
        </w:rPr>
        <w:t>Закон Республики Татарстан «Об изменении границ территорий отдельных муниципальных образований и внесении изменений в законы Республики Татарстан «О границах территории и статусе муниципального образования города Казани» и «Об установлении границ территорий и статусе муниципального образования «</w:t>
      </w:r>
      <w:proofErr w:type="spellStart"/>
      <w:r w:rsidRPr="00D463DF">
        <w:rPr>
          <w:rFonts w:ascii="Times New Roman" w:hAnsi="Times New Roman" w:cs="Times New Roman"/>
          <w:sz w:val="28"/>
          <w:szCs w:val="28"/>
        </w:rPr>
        <w:t>Лаишевский</w:t>
      </w:r>
      <w:proofErr w:type="spellEnd"/>
      <w:r w:rsidRPr="00D463DF">
        <w:rPr>
          <w:rFonts w:ascii="Times New Roman" w:hAnsi="Times New Roman" w:cs="Times New Roman"/>
          <w:sz w:val="28"/>
          <w:szCs w:val="28"/>
        </w:rPr>
        <w:t xml:space="preserve"> муниципальный район» и муниципальных образований в его составе» подготовлен в соответствии с Перечнем поручений Президента Республики Татарстан Р.Н. </w:t>
      </w:r>
      <w:proofErr w:type="spellStart"/>
      <w:r w:rsidRPr="00D463DF">
        <w:rPr>
          <w:rFonts w:ascii="Times New Roman" w:hAnsi="Times New Roman" w:cs="Times New Roman"/>
          <w:sz w:val="28"/>
          <w:szCs w:val="28"/>
        </w:rPr>
        <w:t>Минниханова</w:t>
      </w:r>
      <w:proofErr w:type="spellEnd"/>
      <w:r w:rsidRPr="00D463DF">
        <w:rPr>
          <w:rFonts w:ascii="Times New Roman" w:hAnsi="Times New Roman" w:cs="Times New Roman"/>
          <w:sz w:val="28"/>
          <w:szCs w:val="28"/>
        </w:rPr>
        <w:t xml:space="preserve"> по вопросу включения земель в границы муниципального образования города Казани № ПР-182 от 24.07.2019 г. Закон  предусматривает изменение границ муниципальных образований города Казани, Лаишевского муниципального района и входящего в его состав </w:t>
      </w:r>
      <w:proofErr w:type="spellStart"/>
      <w:r w:rsidRPr="00D463DF">
        <w:rPr>
          <w:rFonts w:ascii="Times New Roman" w:hAnsi="Times New Roman" w:cs="Times New Roman"/>
          <w:sz w:val="28"/>
          <w:szCs w:val="28"/>
        </w:rPr>
        <w:t>Матюшинского</w:t>
      </w:r>
      <w:proofErr w:type="spellEnd"/>
      <w:r w:rsidRPr="00D463DF">
        <w:rPr>
          <w:rFonts w:ascii="Times New Roman" w:hAnsi="Times New Roman" w:cs="Times New Roman"/>
          <w:sz w:val="28"/>
          <w:szCs w:val="28"/>
        </w:rPr>
        <w:t xml:space="preserve"> сельского поселения, с целью включения в границы муниципального образования города Казани земельных </w:t>
      </w:r>
      <w:r w:rsidRPr="00D463DF">
        <w:rPr>
          <w:rFonts w:ascii="Times New Roman" w:hAnsi="Times New Roman" w:cs="Times New Roman"/>
          <w:sz w:val="28"/>
          <w:szCs w:val="28"/>
        </w:rPr>
        <w:lastRenderedPageBreak/>
        <w:t xml:space="preserve">участков с кадастровыми номерами 16:24:260202:8, 16:00:000000:921, 16:00:000000:1009, 16:24:260202:16, 16:24:260202:18 и 16:24:260202:19, расположенных в </w:t>
      </w:r>
      <w:proofErr w:type="spellStart"/>
      <w:r w:rsidRPr="00D463DF">
        <w:rPr>
          <w:rFonts w:ascii="Times New Roman" w:hAnsi="Times New Roman" w:cs="Times New Roman"/>
          <w:sz w:val="28"/>
          <w:szCs w:val="28"/>
        </w:rPr>
        <w:t>Лаишевском</w:t>
      </w:r>
      <w:proofErr w:type="spellEnd"/>
      <w:r w:rsidRPr="00D463DF">
        <w:rPr>
          <w:rFonts w:ascii="Times New Roman" w:hAnsi="Times New Roman" w:cs="Times New Roman"/>
          <w:sz w:val="28"/>
          <w:szCs w:val="28"/>
        </w:rPr>
        <w:t xml:space="preserve"> муниципальном районе. </w:t>
      </w:r>
    </w:p>
    <w:p w:rsidR="00647AA3" w:rsidRPr="00D463DF" w:rsidRDefault="00647AA3" w:rsidP="00647AA3">
      <w:pPr>
        <w:pStyle w:val="a3"/>
        <w:ind w:left="0" w:firstLine="567"/>
        <w:rPr>
          <w:rFonts w:ascii="Times New Roman" w:hAnsi="Times New Roman" w:cs="Times New Roman"/>
          <w:sz w:val="28"/>
          <w:szCs w:val="28"/>
        </w:rPr>
      </w:pPr>
      <w:r w:rsidRPr="00D463DF">
        <w:rPr>
          <w:rFonts w:ascii="Times New Roman" w:hAnsi="Times New Roman" w:cs="Times New Roman"/>
          <w:sz w:val="28"/>
          <w:szCs w:val="28"/>
        </w:rPr>
        <w:t xml:space="preserve">По результатам обсуждения жители муниципальных образований поддержали инициативу об изменении границ муниципальных образований. </w:t>
      </w:r>
    </w:p>
    <w:p w:rsidR="00647AA3" w:rsidRPr="00D463DF" w:rsidRDefault="00647AA3" w:rsidP="00647AA3">
      <w:pPr>
        <w:pStyle w:val="a3"/>
        <w:ind w:left="0" w:firstLine="567"/>
        <w:rPr>
          <w:rFonts w:ascii="Times New Roman" w:hAnsi="Times New Roman" w:cs="Times New Roman"/>
          <w:sz w:val="28"/>
          <w:szCs w:val="28"/>
        </w:rPr>
      </w:pPr>
      <w:r w:rsidRPr="00D463DF">
        <w:rPr>
          <w:rFonts w:ascii="Times New Roman" w:hAnsi="Times New Roman" w:cs="Times New Roman"/>
          <w:sz w:val="28"/>
          <w:szCs w:val="28"/>
        </w:rPr>
        <w:t xml:space="preserve">Соответствующие решения были приняты представительными органами указанных муниципальных образований. </w:t>
      </w:r>
    </w:p>
    <w:p w:rsidR="00647AA3" w:rsidRDefault="00647AA3" w:rsidP="00647AA3">
      <w:pPr>
        <w:pStyle w:val="a3"/>
        <w:ind w:left="0" w:firstLine="567"/>
        <w:rPr>
          <w:rFonts w:ascii="Times New Roman" w:hAnsi="Times New Roman" w:cs="Times New Roman"/>
          <w:sz w:val="28"/>
          <w:szCs w:val="28"/>
        </w:rPr>
      </w:pPr>
      <w:r>
        <w:rPr>
          <w:rFonts w:ascii="Times New Roman" w:hAnsi="Times New Roman" w:cs="Times New Roman"/>
          <w:sz w:val="28"/>
          <w:szCs w:val="28"/>
        </w:rPr>
        <w:t>Настоящий закон вступает в силу с 16 ноября 2020 года.</w:t>
      </w:r>
    </w:p>
    <w:p w:rsidR="00647AA3" w:rsidRDefault="00647AA3" w:rsidP="00647AA3">
      <w:pPr>
        <w:pStyle w:val="a3"/>
        <w:ind w:left="0" w:firstLine="567"/>
        <w:rPr>
          <w:rFonts w:ascii="Times New Roman" w:hAnsi="Times New Roman" w:cs="Times New Roman"/>
          <w:sz w:val="28"/>
          <w:szCs w:val="28"/>
        </w:rPr>
      </w:pPr>
    </w:p>
    <w:p w:rsidR="00647AA3" w:rsidRPr="00417231" w:rsidRDefault="00647AA3" w:rsidP="00647AA3">
      <w:pPr>
        <w:pStyle w:val="a3"/>
        <w:numPr>
          <w:ilvl w:val="0"/>
          <w:numId w:val="42"/>
        </w:numPr>
        <w:ind w:left="0" w:firstLine="567"/>
        <w:rPr>
          <w:rFonts w:ascii="Times New Roman" w:hAnsi="Times New Roman" w:cs="Times New Roman"/>
          <w:sz w:val="28"/>
          <w:szCs w:val="28"/>
        </w:rPr>
      </w:pPr>
      <w:r w:rsidRPr="00417231">
        <w:rPr>
          <w:rFonts w:ascii="Times New Roman" w:hAnsi="Times New Roman" w:cs="Times New Roman"/>
          <w:b/>
          <w:sz w:val="28"/>
          <w:szCs w:val="28"/>
        </w:rPr>
        <w:t xml:space="preserve">Закон Республики Татарстан № 48-ЗРТ от 21.07.2020 </w:t>
      </w:r>
      <w:proofErr w:type="gramStart"/>
      <w:r w:rsidRPr="00417231">
        <w:rPr>
          <w:rFonts w:ascii="Times New Roman" w:hAnsi="Times New Roman" w:cs="Times New Roman"/>
          <w:b/>
          <w:sz w:val="28"/>
          <w:szCs w:val="28"/>
        </w:rPr>
        <w:t>года  «</w:t>
      </w:r>
      <w:proofErr w:type="gramEnd"/>
      <w:r w:rsidRPr="00417231">
        <w:rPr>
          <w:rFonts w:ascii="Times New Roman" w:hAnsi="Times New Roman" w:cs="Times New Roman"/>
          <w:b/>
          <w:sz w:val="28"/>
          <w:szCs w:val="28"/>
        </w:rPr>
        <w:t>О наделении органов местного самоуправления муниципальных районов и городских округов в Республике Татарстан отдельными государственными полномочиями Республики Татарстан по предоставлению мер социальной поддержки»</w:t>
      </w:r>
      <w:r>
        <w:rPr>
          <w:rFonts w:ascii="Times New Roman" w:hAnsi="Times New Roman" w:cs="Times New Roman"/>
          <w:b/>
          <w:sz w:val="28"/>
          <w:szCs w:val="28"/>
        </w:rPr>
        <w:t xml:space="preserve"> </w:t>
      </w:r>
      <w:r w:rsidRPr="00417231">
        <w:rPr>
          <w:rFonts w:ascii="Times New Roman" w:hAnsi="Times New Roman" w:cs="Times New Roman"/>
          <w:sz w:val="28"/>
          <w:szCs w:val="28"/>
        </w:rPr>
        <w:t>(не вступил в законную силу).</w:t>
      </w:r>
    </w:p>
    <w:p w:rsidR="00647AA3" w:rsidRDefault="00647AA3" w:rsidP="00647AA3">
      <w:pPr>
        <w:pStyle w:val="a3"/>
        <w:ind w:left="0" w:firstLine="567"/>
        <w:rPr>
          <w:rFonts w:ascii="Times New Roman" w:hAnsi="Times New Roman" w:cs="Times New Roman"/>
          <w:b/>
          <w:sz w:val="28"/>
          <w:szCs w:val="28"/>
        </w:rPr>
      </w:pPr>
    </w:p>
    <w:p w:rsidR="00647AA3" w:rsidRPr="00417231" w:rsidRDefault="00647AA3" w:rsidP="00647AA3">
      <w:pPr>
        <w:pStyle w:val="a3"/>
        <w:ind w:left="0" w:firstLine="567"/>
        <w:rPr>
          <w:rFonts w:ascii="Times New Roman" w:hAnsi="Times New Roman" w:cs="Times New Roman"/>
          <w:sz w:val="28"/>
          <w:szCs w:val="28"/>
        </w:rPr>
      </w:pPr>
      <w:r w:rsidRPr="00417231">
        <w:rPr>
          <w:rFonts w:ascii="Times New Roman" w:hAnsi="Times New Roman" w:cs="Times New Roman"/>
          <w:sz w:val="28"/>
          <w:szCs w:val="28"/>
        </w:rPr>
        <w:t xml:space="preserve">В соответствии с Законом Республики Татарстан от 8 декабря 2004 года № 63-ЗРТ «Об адресной социальной поддержке населения в Республике Татарстан» гражданам, имеющим детей в возрасте до 18 лет, предоставляются меры социальной поддержки по обеспечению питанием обучающихся в муниципальных общеобразовательных организациях. В целях совершенствования механизма реализации указанных положений Закона Республики Татарстан «Об адресной социальной поддержке населения в Республике Татарстан» </w:t>
      </w:r>
      <w:r>
        <w:rPr>
          <w:rFonts w:ascii="Times New Roman" w:hAnsi="Times New Roman" w:cs="Times New Roman"/>
          <w:sz w:val="28"/>
          <w:szCs w:val="28"/>
        </w:rPr>
        <w:t xml:space="preserve">принятым законом </w:t>
      </w:r>
      <w:r w:rsidRPr="00417231">
        <w:rPr>
          <w:rFonts w:ascii="Times New Roman" w:hAnsi="Times New Roman" w:cs="Times New Roman"/>
          <w:sz w:val="28"/>
          <w:szCs w:val="28"/>
        </w:rPr>
        <w:t xml:space="preserve">органы местного самоуправления муниципальных районов и городских округов в Республике Татарстан </w:t>
      </w:r>
      <w:r>
        <w:rPr>
          <w:rFonts w:ascii="Times New Roman" w:hAnsi="Times New Roman" w:cs="Times New Roman"/>
          <w:sz w:val="28"/>
          <w:szCs w:val="28"/>
        </w:rPr>
        <w:t xml:space="preserve">наделены </w:t>
      </w:r>
      <w:r w:rsidRPr="00417231">
        <w:rPr>
          <w:rFonts w:ascii="Times New Roman" w:hAnsi="Times New Roman" w:cs="Times New Roman"/>
          <w:sz w:val="28"/>
          <w:szCs w:val="28"/>
        </w:rPr>
        <w:t>государственными полномочиями Республики Татарстан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w:t>
      </w:r>
    </w:p>
    <w:p w:rsidR="00647AA3" w:rsidRPr="00417231" w:rsidRDefault="00647AA3" w:rsidP="00647AA3">
      <w:pPr>
        <w:pStyle w:val="a3"/>
        <w:ind w:left="0" w:firstLine="567"/>
        <w:rPr>
          <w:rFonts w:ascii="Times New Roman" w:hAnsi="Times New Roman" w:cs="Times New Roman"/>
          <w:sz w:val="28"/>
          <w:szCs w:val="28"/>
        </w:rPr>
      </w:pPr>
      <w:r>
        <w:rPr>
          <w:rFonts w:ascii="Times New Roman" w:hAnsi="Times New Roman" w:cs="Times New Roman"/>
          <w:sz w:val="28"/>
          <w:szCs w:val="28"/>
        </w:rPr>
        <w:t>Законом</w:t>
      </w:r>
      <w:r w:rsidRPr="00417231">
        <w:rPr>
          <w:rFonts w:ascii="Times New Roman" w:hAnsi="Times New Roman" w:cs="Times New Roman"/>
          <w:sz w:val="28"/>
          <w:szCs w:val="28"/>
        </w:rPr>
        <w:t xml:space="preserve"> устан</w:t>
      </w:r>
      <w:r>
        <w:rPr>
          <w:rFonts w:ascii="Times New Roman" w:hAnsi="Times New Roman" w:cs="Times New Roman"/>
          <w:sz w:val="28"/>
          <w:szCs w:val="28"/>
        </w:rPr>
        <w:t>о</w:t>
      </w:r>
      <w:r w:rsidRPr="00417231">
        <w:rPr>
          <w:rFonts w:ascii="Times New Roman" w:hAnsi="Times New Roman" w:cs="Times New Roman"/>
          <w:sz w:val="28"/>
          <w:szCs w:val="28"/>
        </w:rPr>
        <w:t>в</w:t>
      </w:r>
      <w:r>
        <w:rPr>
          <w:rFonts w:ascii="Times New Roman" w:hAnsi="Times New Roman" w:cs="Times New Roman"/>
          <w:sz w:val="28"/>
          <w:szCs w:val="28"/>
        </w:rPr>
        <w:t>лены</w:t>
      </w:r>
      <w:r w:rsidRPr="00417231">
        <w:rPr>
          <w:rFonts w:ascii="Times New Roman" w:hAnsi="Times New Roman" w:cs="Times New Roman"/>
          <w:sz w:val="28"/>
          <w:szCs w:val="28"/>
        </w:rPr>
        <w:t xml:space="preserve"> права и обязанности органов местного самоуправления при осуществлении преданных государственных полномочий и </w:t>
      </w:r>
      <w:proofErr w:type="gramStart"/>
      <w:r w:rsidRPr="00417231">
        <w:rPr>
          <w:rFonts w:ascii="Times New Roman" w:hAnsi="Times New Roman" w:cs="Times New Roman"/>
          <w:sz w:val="28"/>
          <w:szCs w:val="28"/>
        </w:rPr>
        <w:t>права</w:t>
      </w:r>
      <w:proofErr w:type="gramEnd"/>
      <w:r w:rsidRPr="00417231">
        <w:rPr>
          <w:rFonts w:ascii="Times New Roman" w:hAnsi="Times New Roman" w:cs="Times New Roman"/>
          <w:sz w:val="28"/>
          <w:szCs w:val="28"/>
        </w:rPr>
        <w:t xml:space="preserve"> и обязанности органов исполнительной власти Республики Татарстан отраслевой компетенции, уполномоченных на осуществление контроля за осуществлением переданных полномочий. </w:t>
      </w:r>
    </w:p>
    <w:p w:rsidR="00647AA3" w:rsidRDefault="00647AA3" w:rsidP="00647AA3">
      <w:pPr>
        <w:pStyle w:val="a3"/>
        <w:ind w:left="0" w:firstLine="567"/>
        <w:rPr>
          <w:rFonts w:ascii="Times New Roman" w:hAnsi="Times New Roman" w:cs="Times New Roman"/>
          <w:sz w:val="28"/>
          <w:szCs w:val="28"/>
        </w:rPr>
      </w:pPr>
      <w:r>
        <w:rPr>
          <w:rFonts w:ascii="Times New Roman" w:hAnsi="Times New Roman" w:cs="Times New Roman"/>
          <w:sz w:val="28"/>
          <w:szCs w:val="28"/>
        </w:rPr>
        <w:t>Закон вступает в силу с</w:t>
      </w:r>
      <w:r w:rsidRPr="00417231">
        <w:rPr>
          <w:rFonts w:ascii="Times New Roman" w:hAnsi="Times New Roman" w:cs="Times New Roman"/>
          <w:sz w:val="28"/>
          <w:szCs w:val="28"/>
        </w:rPr>
        <w:t xml:space="preserve"> 1 января 2021 года.</w:t>
      </w:r>
    </w:p>
    <w:p w:rsidR="00150F83" w:rsidRDefault="00150F83" w:rsidP="00647AA3">
      <w:pPr>
        <w:pStyle w:val="a3"/>
        <w:ind w:left="0" w:firstLine="567"/>
        <w:rPr>
          <w:rFonts w:ascii="Times New Roman" w:hAnsi="Times New Roman" w:cs="Times New Roman"/>
          <w:sz w:val="28"/>
          <w:szCs w:val="28"/>
        </w:rPr>
      </w:pPr>
    </w:p>
    <w:p w:rsidR="00150F83" w:rsidRPr="00150F83" w:rsidRDefault="00150F83" w:rsidP="00150F83">
      <w:pPr>
        <w:pStyle w:val="a3"/>
        <w:numPr>
          <w:ilvl w:val="0"/>
          <w:numId w:val="42"/>
        </w:numPr>
        <w:autoSpaceDE w:val="0"/>
        <w:autoSpaceDN w:val="0"/>
        <w:adjustRightInd w:val="0"/>
        <w:ind w:left="0" w:firstLine="567"/>
        <w:rPr>
          <w:rFonts w:ascii="Times New Roman" w:hAnsi="Times New Roman" w:cs="Times New Roman"/>
          <w:sz w:val="28"/>
          <w:szCs w:val="28"/>
        </w:rPr>
      </w:pPr>
      <w:hyperlink r:id="rId10" w:history="1">
        <w:r w:rsidRPr="00150F83">
          <w:rPr>
            <w:rFonts w:ascii="Times New Roman" w:hAnsi="Times New Roman" w:cs="Times New Roman"/>
            <w:b/>
            <w:sz w:val="28"/>
            <w:szCs w:val="28"/>
          </w:rPr>
          <w:t>Закон</w:t>
        </w:r>
      </w:hyperlink>
      <w:r w:rsidRPr="00150F83">
        <w:rPr>
          <w:rFonts w:ascii="Times New Roman" w:hAnsi="Times New Roman" w:cs="Times New Roman"/>
          <w:b/>
          <w:bCs/>
          <w:sz w:val="28"/>
          <w:szCs w:val="28"/>
        </w:rPr>
        <w:t xml:space="preserve"> Республики Татарстан от 4 сентября 2020 г. N 51-ЗРТ "О внесении изменений в Закон Республики Татарстан "О дополнительных ограничениях времени, условий и мест розничной продажи алкогольной продукции на территории Республики Татарстан и признании утратившими силу некоторых законодательных актов Республики Татарстан"</w:t>
      </w:r>
    </w:p>
    <w:p w:rsidR="00150F83" w:rsidRPr="00A62134" w:rsidRDefault="00150F83" w:rsidP="00150F83">
      <w:pPr>
        <w:autoSpaceDE w:val="0"/>
        <w:autoSpaceDN w:val="0"/>
        <w:adjustRightInd w:val="0"/>
        <w:ind w:firstLine="720"/>
        <w:rPr>
          <w:rFonts w:ascii="Times New Roman" w:hAnsi="Times New Roman" w:cs="Times New Roman"/>
          <w:sz w:val="28"/>
          <w:szCs w:val="28"/>
        </w:rPr>
      </w:pPr>
      <w:r w:rsidRPr="00A62134">
        <w:rPr>
          <w:rFonts w:ascii="Times New Roman" w:hAnsi="Times New Roman" w:cs="Times New Roman"/>
          <w:sz w:val="28"/>
          <w:szCs w:val="28"/>
        </w:rPr>
        <w:t>Корректируется Закон Республики Татарстан о дополнительных ограничениях времени, условий и мест розничной продажи алкогольной продукции.</w:t>
      </w:r>
    </w:p>
    <w:p w:rsidR="00150F83" w:rsidRPr="00A62134" w:rsidRDefault="00150F83" w:rsidP="00150F83">
      <w:pPr>
        <w:autoSpaceDE w:val="0"/>
        <w:autoSpaceDN w:val="0"/>
        <w:adjustRightInd w:val="0"/>
        <w:ind w:firstLine="720"/>
        <w:rPr>
          <w:rFonts w:ascii="Times New Roman" w:hAnsi="Times New Roman" w:cs="Times New Roman"/>
          <w:sz w:val="28"/>
          <w:szCs w:val="28"/>
        </w:rPr>
      </w:pPr>
      <w:r w:rsidRPr="00A62134">
        <w:rPr>
          <w:rFonts w:ascii="Times New Roman" w:hAnsi="Times New Roman" w:cs="Times New Roman"/>
          <w:sz w:val="28"/>
          <w:szCs w:val="28"/>
        </w:rPr>
        <w:lastRenderedPageBreak/>
        <w:t>Установлен запрет на розничную продажу алкоголя в объектах общепита, расположенных в многоквартирных домах или на прилегающих к ним территориях, общей площадью зала обслуживания менее 50 кв. м. (на территории моногородов с численностью населения свыше 500 тыс. чел. - площадью менее 100 кв. м.)</w:t>
      </w:r>
    </w:p>
    <w:p w:rsidR="00150F83" w:rsidRPr="00A62134" w:rsidRDefault="00150F83" w:rsidP="00150F83">
      <w:pPr>
        <w:autoSpaceDE w:val="0"/>
        <w:autoSpaceDN w:val="0"/>
        <w:adjustRightInd w:val="0"/>
        <w:ind w:firstLine="720"/>
        <w:rPr>
          <w:rFonts w:ascii="Times New Roman" w:hAnsi="Times New Roman" w:cs="Times New Roman"/>
          <w:sz w:val="28"/>
          <w:szCs w:val="28"/>
        </w:rPr>
      </w:pPr>
      <w:r w:rsidRPr="00A62134">
        <w:rPr>
          <w:rFonts w:ascii="Times New Roman" w:hAnsi="Times New Roman" w:cs="Times New Roman"/>
          <w:sz w:val="28"/>
          <w:szCs w:val="28"/>
        </w:rPr>
        <w:t>Под площадью зала обслуживания посетителей понимается площадь специально оборудованных помещений объекта общепита,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rsidR="00150F83" w:rsidRPr="00A62134" w:rsidRDefault="00150F83" w:rsidP="00150F83">
      <w:pPr>
        <w:autoSpaceDE w:val="0"/>
        <w:autoSpaceDN w:val="0"/>
        <w:adjustRightInd w:val="0"/>
        <w:ind w:firstLine="720"/>
        <w:rPr>
          <w:rFonts w:ascii="Times New Roman" w:hAnsi="Times New Roman" w:cs="Times New Roman"/>
          <w:sz w:val="28"/>
          <w:szCs w:val="28"/>
        </w:rPr>
      </w:pPr>
      <w:proofErr w:type="gramStart"/>
      <w:r w:rsidRPr="00A62134">
        <w:rPr>
          <w:rFonts w:ascii="Times New Roman" w:hAnsi="Times New Roman" w:cs="Times New Roman"/>
          <w:sz w:val="28"/>
          <w:szCs w:val="28"/>
        </w:rPr>
        <w:t>Границы</w:t>
      </w:r>
      <w:proofErr w:type="gramEnd"/>
      <w:r w:rsidRPr="00A62134">
        <w:rPr>
          <w:rFonts w:ascii="Times New Roman" w:hAnsi="Times New Roman" w:cs="Times New Roman"/>
          <w:sz w:val="28"/>
          <w:szCs w:val="28"/>
        </w:rPr>
        <w:t xml:space="preserve"> прилегающих к многоквартирным домам территорий определяются с учетом результатов общественных обсуждений органами местного самоуправления.</w:t>
      </w:r>
    </w:p>
    <w:p w:rsidR="00150F83" w:rsidRDefault="00150F83" w:rsidP="00150F83">
      <w:pPr>
        <w:autoSpaceDE w:val="0"/>
        <w:autoSpaceDN w:val="0"/>
        <w:adjustRightInd w:val="0"/>
        <w:ind w:firstLine="720"/>
        <w:rPr>
          <w:rFonts w:ascii="Times New Roman" w:hAnsi="Times New Roman" w:cs="Times New Roman"/>
          <w:sz w:val="28"/>
          <w:szCs w:val="28"/>
        </w:rPr>
      </w:pPr>
      <w:r w:rsidRPr="00A62134">
        <w:rPr>
          <w:rFonts w:ascii="Times New Roman" w:hAnsi="Times New Roman" w:cs="Times New Roman"/>
          <w:sz w:val="28"/>
          <w:szCs w:val="28"/>
        </w:rPr>
        <w:t>При этом устанавливаются переходные положения, позволяющие организациям, имеющим лицензию на розничную продажу алкогольной продукции при оказании услуг общественного питания, выданной до дня вступления в силу данных изменений, осуществлять такую деятельность до окончания срока действия лицензии.</w:t>
      </w:r>
    </w:p>
    <w:p w:rsidR="00150F83" w:rsidRPr="00A62134" w:rsidRDefault="00150F83" w:rsidP="00150F83">
      <w:pPr>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Закон вступил в силу с 18 сентября 2020 года.</w:t>
      </w:r>
    </w:p>
    <w:p w:rsidR="00150F83" w:rsidRPr="00A62134" w:rsidRDefault="00150F83" w:rsidP="00150F83">
      <w:pPr>
        <w:autoSpaceDE w:val="0"/>
        <w:autoSpaceDN w:val="0"/>
        <w:adjustRightInd w:val="0"/>
        <w:ind w:firstLine="720"/>
        <w:rPr>
          <w:rFonts w:ascii="Arial" w:hAnsi="Arial" w:cs="Arial"/>
          <w:sz w:val="24"/>
          <w:szCs w:val="24"/>
        </w:rPr>
      </w:pPr>
    </w:p>
    <w:p w:rsidR="00150F83" w:rsidRPr="00150F83" w:rsidRDefault="00150F83" w:rsidP="00150F83">
      <w:pPr>
        <w:pStyle w:val="a3"/>
        <w:numPr>
          <w:ilvl w:val="0"/>
          <w:numId w:val="42"/>
        </w:numPr>
        <w:autoSpaceDE w:val="0"/>
        <w:autoSpaceDN w:val="0"/>
        <w:adjustRightInd w:val="0"/>
        <w:spacing w:line="259" w:lineRule="auto"/>
        <w:ind w:left="0" w:firstLine="567"/>
        <w:rPr>
          <w:rFonts w:ascii="Times New Roman" w:hAnsi="Times New Roman" w:cs="Times New Roman"/>
          <w:b/>
          <w:sz w:val="28"/>
          <w:szCs w:val="28"/>
        </w:rPr>
      </w:pPr>
      <w:hyperlink r:id="rId11" w:history="1">
        <w:r w:rsidRPr="00150F83">
          <w:rPr>
            <w:rFonts w:ascii="Times New Roman" w:hAnsi="Times New Roman" w:cs="Times New Roman"/>
            <w:b/>
            <w:sz w:val="28"/>
            <w:szCs w:val="28"/>
          </w:rPr>
          <w:t>Закон Республики Татарстан от 4 сентября 2020 г. N 52-ЗРТ "О внесении изменений в статью 6 Закона Республики Татарстан "О реализации прав граждан на предоставление им жилых помещений по договорам найма жилых помещений жилищного фонда социального использования"</w:t>
        </w:r>
      </w:hyperlink>
    </w:p>
    <w:p w:rsidR="00150F83" w:rsidRPr="005403A8" w:rsidRDefault="00150F83" w:rsidP="00150F83">
      <w:pPr>
        <w:pStyle w:val="a3"/>
        <w:autoSpaceDE w:val="0"/>
        <w:autoSpaceDN w:val="0"/>
        <w:adjustRightInd w:val="0"/>
        <w:ind w:left="567"/>
        <w:rPr>
          <w:rFonts w:ascii="Times New Roman" w:hAnsi="Times New Roman" w:cs="Times New Roman"/>
          <w:b/>
          <w:sz w:val="28"/>
          <w:szCs w:val="28"/>
        </w:rPr>
      </w:pPr>
    </w:p>
    <w:p w:rsidR="00150F83" w:rsidRPr="00C86418" w:rsidRDefault="00150F83" w:rsidP="00150F83">
      <w:pPr>
        <w:autoSpaceDE w:val="0"/>
        <w:autoSpaceDN w:val="0"/>
        <w:adjustRightInd w:val="0"/>
        <w:ind w:firstLine="720"/>
        <w:rPr>
          <w:rFonts w:ascii="Times New Roman" w:hAnsi="Times New Roman" w:cs="Times New Roman"/>
          <w:sz w:val="28"/>
          <w:szCs w:val="28"/>
        </w:rPr>
      </w:pPr>
      <w:r w:rsidRPr="00C86418">
        <w:rPr>
          <w:rFonts w:ascii="Times New Roman" w:hAnsi="Times New Roman" w:cs="Times New Roman"/>
          <w:sz w:val="28"/>
          <w:szCs w:val="28"/>
        </w:rPr>
        <w:t>На федеральном уровне приняты поправки, в соответствии с которыми в перечень видов доходов, учитываемых при расчете среднедушевого дохода семьи и одиноко проживающего гражданина для оказания им государственной социальной помощи, включены доходы в виде денежного довольствия сотрудников органов принудительного исполнения Российской Федерации.</w:t>
      </w:r>
    </w:p>
    <w:p w:rsidR="00150F83" w:rsidRPr="00C86418" w:rsidRDefault="00150F83" w:rsidP="00150F83">
      <w:pPr>
        <w:autoSpaceDE w:val="0"/>
        <w:autoSpaceDN w:val="0"/>
        <w:adjustRightInd w:val="0"/>
        <w:ind w:firstLine="720"/>
        <w:rPr>
          <w:rFonts w:ascii="Times New Roman" w:hAnsi="Times New Roman" w:cs="Times New Roman"/>
          <w:sz w:val="28"/>
          <w:szCs w:val="28"/>
        </w:rPr>
      </w:pPr>
      <w:r w:rsidRPr="00C86418">
        <w:rPr>
          <w:rFonts w:ascii="Times New Roman" w:hAnsi="Times New Roman" w:cs="Times New Roman"/>
          <w:sz w:val="28"/>
          <w:szCs w:val="28"/>
        </w:rPr>
        <w:t>Аналогичные изменения внесены в виды доходов, учитываемых при определении размера дохода каждого члена семьи или одиноко проживающего гражданина в целях признания их нуждающимися в предоставлении жилых помещений по договорам найма в Республике Татарстан.</w:t>
      </w:r>
    </w:p>
    <w:p w:rsidR="00150F83" w:rsidRDefault="00150F83" w:rsidP="00150F83">
      <w:pPr>
        <w:autoSpaceDE w:val="0"/>
        <w:autoSpaceDN w:val="0"/>
        <w:adjustRightInd w:val="0"/>
        <w:ind w:firstLine="720"/>
        <w:rPr>
          <w:rFonts w:ascii="Times New Roman" w:hAnsi="Times New Roman" w:cs="Times New Roman"/>
          <w:sz w:val="28"/>
          <w:szCs w:val="28"/>
        </w:rPr>
      </w:pPr>
      <w:r w:rsidRPr="00C86418">
        <w:rPr>
          <w:rFonts w:ascii="Times New Roman" w:hAnsi="Times New Roman" w:cs="Times New Roman"/>
          <w:sz w:val="28"/>
          <w:szCs w:val="28"/>
        </w:rPr>
        <w:t xml:space="preserve">Закон </w:t>
      </w:r>
      <w:proofErr w:type="gramStart"/>
      <w:r w:rsidRPr="00C86418">
        <w:rPr>
          <w:rFonts w:ascii="Times New Roman" w:hAnsi="Times New Roman" w:cs="Times New Roman"/>
          <w:sz w:val="28"/>
          <w:szCs w:val="28"/>
        </w:rPr>
        <w:t>вступ</w:t>
      </w:r>
      <w:r>
        <w:rPr>
          <w:rFonts w:ascii="Times New Roman" w:hAnsi="Times New Roman" w:cs="Times New Roman"/>
          <w:sz w:val="28"/>
          <w:szCs w:val="28"/>
        </w:rPr>
        <w:t xml:space="preserve">ил </w:t>
      </w:r>
      <w:r w:rsidRPr="00C86418">
        <w:rPr>
          <w:rFonts w:ascii="Times New Roman" w:hAnsi="Times New Roman" w:cs="Times New Roman"/>
          <w:sz w:val="28"/>
          <w:szCs w:val="28"/>
        </w:rPr>
        <w:t xml:space="preserve"> в</w:t>
      </w:r>
      <w:proofErr w:type="gramEnd"/>
      <w:r w:rsidRPr="00C86418">
        <w:rPr>
          <w:rFonts w:ascii="Times New Roman" w:hAnsi="Times New Roman" w:cs="Times New Roman"/>
          <w:sz w:val="28"/>
          <w:szCs w:val="28"/>
        </w:rPr>
        <w:t xml:space="preserve"> силу </w:t>
      </w:r>
      <w:r>
        <w:rPr>
          <w:rFonts w:ascii="Times New Roman" w:hAnsi="Times New Roman" w:cs="Times New Roman"/>
          <w:sz w:val="28"/>
          <w:szCs w:val="28"/>
        </w:rPr>
        <w:t>с 18 сентября 2020 года.</w:t>
      </w:r>
    </w:p>
    <w:p w:rsidR="00150F83" w:rsidRPr="00C86418" w:rsidRDefault="00150F83" w:rsidP="00150F83">
      <w:pPr>
        <w:autoSpaceDE w:val="0"/>
        <w:autoSpaceDN w:val="0"/>
        <w:adjustRightInd w:val="0"/>
        <w:ind w:firstLine="720"/>
        <w:rPr>
          <w:rFonts w:ascii="Times New Roman" w:hAnsi="Times New Roman" w:cs="Times New Roman"/>
          <w:sz w:val="28"/>
          <w:szCs w:val="28"/>
        </w:rPr>
      </w:pPr>
    </w:p>
    <w:p w:rsidR="00150F83" w:rsidRPr="00150F83" w:rsidRDefault="00150F83" w:rsidP="00150F83">
      <w:pPr>
        <w:pStyle w:val="a3"/>
        <w:numPr>
          <w:ilvl w:val="0"/>
          <w:numId w:val="42"/>
        </w:numPr>
        <w:autoSpaceDE w:val="0"/>
        <w:autoSpaceDN w:val="0"/>
        <w:adjustRightInd w:val="0"/>
        <w:spacing w:line="259" w:lineRule="auto"/>
        <w:ind w:left="0" w:firstLine="567"/>
        <w:rPr>
          <w:rFonts w:ascii="Times New Roman" w:hAnsi="Times New Roman" w:cs="Times New Roman"/>
          <w:b/>
          <w:sz w:val="28"/>
          <w:szCs w:val="28"/>
        </w:rPr>
      </w:pPr>
      <w:hyperlink r:id="rId12" w:history="1">
        <w:r w:rsidRPr="00150F83">
          <w:rPr>
            <w:rFonts w:ascii="Times New Roman" w:hAnsi="Times New Roman" w:cs="Times New Roman"/>
            <w:b/>
            <w:sz w:val="28"/>
            <w:szCs w:val="28"/>
          </w:rPr>
          <w:t>Закон Республики Татарстан от 4 сентября 2020 г. N 53-ЗРТ "О внесении изменений в статьи 10 и 25 Закона Республики Татарстан "О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w:t>
        </w:r>
      </w:hyperlink>
      <w:r w:rsidRPr="00150F83">
        <w:rPr>
          <w:rFonts w:ascii="Times New Roman" w:hAnsi="Times New Roman" w:cs="Times New Roman"/>
          <w:b/>
          <w:sz w:val="28"/>
          <w:szCs w:val="28"/>
        </w:rPr>
        <w:t>.</w:t>
      </w:r>
    </w:p>
    <w:p w:rsidR="00150F83" w:rsidRPr="00C86418" w:rsidRDefault="00150F83" w:rsidP="00150F83">
      <w:pPr>
        <w:autoSpaceDE w:val="0"/>
        <w:autoSpaceDN w:val="0"/>
        <w:adjustRightInd w:val="0"/>
        <w:ind w:firstLine="567"/>
        <w:rPr>
          <w:rFonts w:ascii="Times New Roman" w:hAnsi="Times New Roman" w:cs="Times New Roman"/>
          <w:sz w:val="28"/>
          <w:szCs w:val="28"/>
        </w:rPr>
      </w:pPr>
      <w:r w:rsidRPr="00C86418">
        <w:rPr>
          <w:rFonts w:ascii="Times New Roman" w:hAnsi="Times New Roman" w:cs="Times New Roman"/>
          <w:sz w:val="28"/>
          <w:szCs w:val="28"/>
        </w:rPr>
        <w:lastRenderedPageBreak/>
        <w:t>Корректируется Закон РТ 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w:t>
      </w:r>
    </w:p>
    <w:p w:rsidR="00150F83" w:rsidRPr="00C86418" w:rsidRDefault="00150F83" w:rsidP="00150F83">
      <w:pPr>
        <w:autoSpaceDE w:val="0"/>
        <w:autoSpaceDN w:val="0"/>
        <w:adjustRightInd w:val="0"/>
        <w:ind w:firstLine="567"/>
        <w:rPr>
          <w:rFonts w:ascii="Times New Roman" w:hAnsi="Times New Roman" w:cs="Times New Roman"/>
          <w:sz w:val="28"/>
          <w:szCs w:val="28"/>
        </w:rPr>
      </w:pPr>
      <w:r w:rsidRPr="00C86418">
        <w:rPr>
          <w:rFonts w:ascii="Times New Roman" w:hAnsi="Times New Roman" w:cs="Times New Roman"/>
          <w:sz w:val="28"/>
          <w:szCs w:val="28"/>
        </w:rPr>
        <w:t>Уточнено положение о снятии граждан с учета в качестве нуждающихся в жилых помещениях.</w:t>
      </w:r>
    </w:p>
    <w:p w:rsidR="00150F83" w:rsidRPr="00C86418" w:rsidRDefault="00150F83" w:rsidP="00150F83">
      <w:pPr>
        <w:autoSpaceDE w:val="0"/>
        <w:autoSpaceDN w:val="0"/>
        <w:adjustRightInd w:val="0"/>
        <w:ind w:firstLine="567"/>
        <w:rPr>
          <w:rFonts w:ascii="Times New Roman" w:hAnsi="Times New Roman" w:cs="Times New Roman"/>
          <w:sz w:val="28"/>
          <w:szCs w:val="28"/>
        </w:rPr>
      </w:pPr>
      <w:r w:rsidRPr="00C86418">
        <w:rPr>
          <w:rFonts w:ascii="Times New Roman" w:hAnsi="Times New Roman" w:cs="Times New Roman"/>
          <w:sz w:val="28"/>
          <w:szCs w:val="28"/>
        </w:rPr>
        <w:t>Так, граждане, имеющие трех и более детей, а также иные категории граждан, определенные федеральным законом, указом Президента РФ или законом РТ, не подлежат снятию с учета в случае предоставления от органа государственной власти или местного самоуправления земельного участка для строительства жилого дома.</w:t>
      </w:r>
    </w:p>
    <w:p w:rsidR="00150F83" w:rsidRPr="00C86418" w:rsidRDefault="00150F83" w:rsidP="00150F83">
      <w:pPr>
        <w:autoSpaceDE w:val="0"/>
        <w:autoSpaceDN w:val="0"/>
        <w:adjustRightInd w:val="0"/>
        <w:ind w:firstLine="567"/>
        <w:rPr>
          <w:rFonts w:ascii="Times New Roman" w:hAnsi="Times New Roman" w:cs="Times New Roman"/>
          <w:sz w:val="28"/>
          <w:szCs w:val="28"/>
        </w:rPr>
      </w:pPr>
      <w:r w:rsidRPr="00C86418">
        <w:rPr>
          <w:rFonts w:ascii="Times New Roman" w:hAnsi="Times New Roman" w:cs="Times New Roman"/>
          <w:sz w:val="28"/>
          <w:szCs w:val="28"/>
        </w:rPr>
        <w:t>На федеральном уровне приняты поправки, в соответствии с которыми в перечень видов доходов, учитываемых при расчете среднедушевого дохода семьи и одиноко проживающего гражданина для оказания им государственной социальной помощи, включены доходы в виде денежного довольствия сотрудников органов принудительного исполнения Российской Федерации.</w:t>
      </w:r>
    </w:p>
    <w:p w:rsidR="00150F83" w:rsidRPr="00C86418" w:rsidRDefault="00150F83" w:rsidP="00150F83">
      <w:pPr>
        <w:autoSpaceDE w:val="0"/>
        <w:autoSpaceDN w:val="0"/>
        <w:adjustRightInd w:val="0"/>
        <w:ind w:firstLine="567"/>
        <w:rPr>
          <w:rFonts w:ascii="Times New Roman" w:hAnsi="Times New Roman" w:cs="Times New Roman"/>
          <w:sz w:val="28"/>
          <w:szCs w:val="28"/>
        </w:rPr>
      </w:pPr>
      <w:r w:rsidRPr="00C86418">
        <w:rPr>
          <w:rFonts w:ascii="Times New Roman" w:hAnsi="Times New Roman" w:cs="Times New Roman"/>
          <w:sz w:val="28"/>
          <w:szCs w:val="28"/>
        </w:rPr>
        <w:t>Аналогичные изменения внесены в виды доходов, учитываемых при определении размера дохода каждого члена семьи или одиноко проживающего гражданина в целях признания их малоимущими для предоставления жилых помещений по договорам социального найма в республике.</w:t>
      </w:r>
    </w:p>
    <w:p w:rsidR="00150F83" w:rsidRPr="00C86418" w:rsidRDefault="00150F83" w:rsidP="00150F83">
      <w:pPr>
        <w:autoSpaceDE w:val="0"/>
        <w:autoSpaceDN w:val="0"/>
        <w:adjustRightInd w:val="0"/>
        <w:ind w:firstLine="567"/>
        <w:rPr>
          <w:rFonts w:ascii="Times New Roman" w:hAnsi="Times New Roman" w:cs="Times New Roman"/>
          <w:sz w:val="28"/>
          <w:szCs w:val="28"/>
        </w:rPr>
      </w:pPr>
      <w:r w:rsidRPr="00C86418">
        <w:rPr>
          <w:rFonts w:ascii="Times New Roman" w:hAnsi="Times New Roman" w:cs="Times New Roman"/>
          <w:sz w:val="28"/>
          <w:szCs w:val="28"/>
        </w:rPr>
        <w:t>Закон вступ</w:t>
      </w:r>
      <w:r>
        <w:rPr>
          <w:rFonts w:ascii="Times New Roman" w:hAnsi="Times New Roman" w:cs="Times New Roman"/>
          <w:sz w:val="28"/>
          <w:szCs w:val="28"/>
        </w:rPr>
        <w:t xml:space="preserve">ил </w:t>
      </w:r>
      <w:r w:rsidRPr="00C86418">
        <w:rPr>
          <w:rFonts w:ascii="Times New Roman" w:hAnsi="Times New Roman" w:cs="Times New Roman"/>
          <w:sz w:val="28"/>
          <w:szCs w:val="28"/>
        </w:rPr>
        <w:t xml:space="preserve">в силу </w:t>
      </w:r>
      <w:r>
        <w:rPr>
          <w:rFonts w:ascii="Times New Roman" w:hAnsi="Times New Roman" w:cs="Times New Roman"/>
          <w:sz w:val="28"/>
          <w:szCs w:val="28"/>
        </w:rPr>
        <w:t>18 сентября 2020 года.</w:t>
      </w:r>
    </w:p>
    <w:p w:rsidR="00150F83" w:rsidRPr="00C86418" w:rsidRDefault="00150F83" w:rsidP="00150F83">
      <w:pPr>
        <w:autoSpaceDE w:val="0"/>
        <w:autoSpaceDN w:val="0"/>
        <w:adjustRightInd w:val="0"/>
        <w:ind w:firstLine="567"/>
        <w:rPr>
          <w:rFonts w:ascii="Times New Roman" w:hAnsi="Times New Roman" w:cs="Times New Roman"/>
          <w:b/>
          <w:bCs/>
          <w:sz w:val="28"/>
          <w:szCs w:val="28"/>
        </w:rPr>
      </w:pPr>
    </w:p>
    <w:p w:rsidR="00150F83" w:rsidRPr="00150F83" w:rsidRDefault="00150F83" w:rsidP="00150F83">
      <w:pPr>
        <w:pStyle w:val="a3"/>
        <w:numPr>
          <w:ilvl w:val="0"/>
          <w:numId w:val="42"/>
        </w:numPr>
        <w:autoSpaceDE w:val="0"/>
        <w:autoSpaceDN w:val="0"/>
        <w:adjustRightInd w:val="0"/>
        <w:spacing w:line="259" w:lineRule="auto"/>
        <w:ind w:left="0" w:firstLine="567"/>
        <w:rPr>
          <w:rFonts w:ascii="Times New Roman" w:hAnsi="Times New Roman" w:cs="Times New Roman"/>
          <w:b/>
          <w:sz w:val="28"/>
          <w:szCs w:val="28"/>
        </w:rPr>
      </w:pPr>
      <w:hyperlink r:id="rId13" w:history="1">
        <w:r w:rsidRPr="00150F83">
          <w:rPr>
            <w:rFonts w:ascii="Times New Roman" w:hAnsi="Times New Roman" w:cs="Times New Roman"/>
            <w:b/>
            <w:sz w:val="28"/>
            <w:szCs w:val="28"/>
          </w:rPr>
          <w:t>Закон Республики Татарстан от 4 сентября 2020 г. N 54-ЗРТ "О признании утратившим силу Закона Республики Татарстан "О порядке согласования кандидатуры для назначения на должность Прокурора Республики Татарстан"</w:t>
        </w:r>
      </w:hyperlink>
      <w:r w:rsidRPr="00150F83">
        <w:rPr>
          <w:rFonts w:ascii="Times New Roman" w:hAnsi="Times New Roman" w:cs="Times New Roman"/>
          <w:b/>
          <w:sz w:val="28"/>
          <w:szCs w:val="28"/>
        </w:rPr>
        <w:t>.</w:t>
      </w:r>
    </w:p>
    <w:p w:rsidR="00150F83" w:rsidRPr="00C86418" w:rsidRDefault="00150F83" w:rsidP="00150F83">
      <w:pPr>
        <w:autoSpaceDE w:val="0"/>
        <w:autoSpaceDN w:val="0"/>
        <w:adjustRightInd w:val="0"/>
        <w:ind w:firstLine="567"/>
        <w:rPr>
          <w:rFonts w:ascii="Times New Roman" w:hAnsi="Times New Roman" w:cs="Times New Roman"/>
          <w:sz w:val="28"/>
          <w:szCs w:val="28"/>
        </w:rPr>
      </w:pPr>
      <w:r w:rsidRPr="00C86418">
        <w:rPr>
          <w:rFonts w:ascii="Times New Roman" w:hAnsi="Times New Roman" w:cs="Times New Roman"/>
          <w:sz w:val="28"/>
          <w:szCs w:val="28"/>
        </w:rPr>
        <w:t>Согласно поправкам Конституции РФ устанавливается новый порядок назначения на должность прокуроров субъектов РФ. Теперь прокуроры субъектов назначаются на должность после консультаций с Советом Федерации и освобождаются от должности Президентом РФ. Утратила силу норма о необходимости согласования с субъектами представления Генерального прокурора РФ о назначении на должность прокуроров соответствующих субъектов.</w:t>
      </w:r>
    </w:p>
    <w:p w:rsidR="00150F83" w:rsidRPr="00C86418" w:rsidRDefault="00150F83" w:rsidP="00150F83">
      <w:pPr>
        <w:autoSpaceDE w:val="0"/>
        <w:autoSpaceDN w:val="0"/>
        <w:adjustRightInd w:val="0"/>
        <w:ind w:firstLine="567"/>
        <w:rPr>
          <w:rFonts w:ascii="Times New Roman" w:hAnsi="Times New Roman" w:cs="Times New Roman"/>
          <w:sz w:val="28"/>
          <w:szCs w:val="28"/>
        </w:rPr>
      </w:pPr>
      <w:r w:rsidRPr="00C86418">
        <w:rPr>
          <w:rFonts w:ascii="Times New Roman" w:hAnsi="Times New Roman" w:cs="Times New Roman"/>
          <w:sz w:val="28"/>
          <w:szCs w:val="28"/>
        </w:rPr>
        <w:t>В связи с этим признается утратившим силу Закон Республики Татарстан от 21 декабря 2010 года N 87-ЗРТ "О порядке согласования кандидатуры для назначения на должность Прокурора Республики Татарстан".</w:t>
      </w:r>
    </w:p>
    <w:p w:rsidR="00150F83" w:rsidRDefault="00150F83" w:rsidP="00150F83">
      <w:pPr>
        <w:autoSpaceDE w:val="0"/>
        <w:autoSpaceDN w:val="0"/>
        <w:adjustRightInd w:val="0"/>
        <w:ind w:firstLine="567"/>
        <w:rPr>
          <w:rFonts w:ascii="Times New Roman" w:hAnsi="Times New Roman" w:cs="Times New Roman"/>
          <w:sz w:val="28"/>
          <w:szCs w:val="28"/>
        </w:rPr>
      </w:pPr>
      <w:r w:rsidRPr="00C86418">
        <w:rPr>
          <w:rFonts w:ascii="Times New Roman" w:hAnsi="Times New Roman" w:cs="Times New Roman"/>
          <w:sz w:val="28"/>
          <w:szCs w:val="28"/>
        </w:rPr>
        <w:t xml:space="preserve">Закон </w:t>
      </w:r>
      <w:proofErr w:type="gramStart"/>
      <w:r w:rsidRPr="00C86418">
        <w:rPr>
          <w:rFonts w:ascii="Times New Roman" w:hAnsi="Times New Roman" w:cs="Times New Roman"/>
          <w:sz w:val="28"/>
          <w:szCs w:val="28"/>
        </w:rPr>
        <w:t>вступ</w:t>
      </w:r>
      <w:r>
        <w:rPr>
          <w:rFonts w:ascii="Times New Roman" w:hAnsi="Times New Roman" w:cs="Times New Roman"/>
          <w:sz w:val="28"/>
          <w:szCs w:val="28"/>
        </w:rPr>
        <w:t xml:space="preserve">ил </w:t>
      </w:r>
      <w:r w:rsidRPr="00C86418">
        <w:rPr>
          <w:rFonts w:ascii="Times New Roman" w:hAnsi="Times New Roman" w:cs="Times New Roman"/>
          <w:sz w:val="28"/>
          <w:szCs w:val="28"/>
        </w:rPr>
        <w:t xml:space="preserve"> в</w:t>
      </w:r>
      <w:proofErr w:type="gramEnd"/>
      <w:r w:rsidRPr="00C86418">
        <w:rPr>
          <w:rFonts w:ascii="Times New Roman" w:hAnsi="Times New Roman" w:cs="Times New Roman"/>
          <w:sz w:val="28"/>
          <w:szCs w:val="28"/>
        </w:rPr>
        <w:t xml:space="preserve"> силу </w:t>
      </w:r>
      <w:r>
        <w:rPr>
          <w:rFonts w:ascii="Times New Roman" w:hAnsi="Times New Roman" w:cs="Times New Roman"/>
          <w:sz w:val="28"/>
          <w:szCs w:val="28"/>
        </w:rPr>
        <w:t>с 07 сентября 2020 года</w:t>
      </w:r>
      <w:r w:rsidRPr="00C86418">
        <w:rPr>
          <w:rFonts w:ascii="Times New Roman" w:hAnsi="Times New Roman" w:cs="Times New Roman"/>
          <w:sz w:val="28"/>
          <w:szCs w:val="28"/>
        </w:rPr>
        <w:t>.</w:t>
      </w:r>
    </w:p>
    <w:p w:rsidR="00150F83" w:rsidRDefault="00150F83" w:rsidP="00150F83">
      <w:pPr>
        <w:autoSpaceDE w:val="0"/>
        <w:autoSpaceDN w:val="0"/>
        <w:adjustRightInd w:val="0"/>
        <w:ind w:firstLine="567"/>
        <w:rPr>
          <w:rFonts w:ascii="Times New Roman" w:hAnsi="Times New Roman" w:cs="Times New Roman"/>
          <w:sz w:val="28"/>
          <w:szCs w:val="28"/>
        </w:rPr>
      </w:pPr>
    </w:p>
    <w:p w:rsidR="00150F83" w:rsidRPr="00150F83" w:rsidRDefault="00150F83" w:rsidP="00150F83">
      <w:pPr>
        <w:pStyle w:val="a3"/>
        <w:numPr>
          <w:ilvl w:val="0"/>
          <w:numId w:val="42"/>
        </w:numPr>
        <w:spacing w:line="288" w:lineRule="auto"/>
        <w:ind w:left="0" w:firstLine="567"/>
        <w:rPr>
          <w:rFonts w:ascii="Times New Roman" w:hAnsi="Times New Roman" w:cs="Times New Roman"/>
          <w:b/>
          <w:sz w:val="28"/>
          <w:szCs w:val="28"/>
        </w:rPr>
      </w:pPr>
      <w:r w:rsidRPr="00150F83">
        <w:rPr>
          <w:rFonts w:ascii="Times New Roman" w:hAnsi="Times New Roman" w:cs="Times New Roman"/>
          <w:b/>
          <w:sz w:val="28"/>
          <w:szCs w:val="28"/>
        </w:rPr>
        <w:t>Закон Республики Татарстан от 4 сентября 2020 г. N 55-ЗРТ «О внесении изменений в Закон Республики Татарстан «О местном самоуправлении в Республике Татарстан».</w:t>
      </w:r>
    </w:p>
    <w:p w:rsidR="00150F83" w:rsidRDefault="00150F83" w:rsidP="00150F83">
      <w:pPr>
        <w:spacing w:line="312" w:lineRule="auto"/>
        <w:ind w:firstLine="851"/>
        <w:rPr>
          <w:rFonts w:ascii="Times New Roman" w:hAnsi="Times New Roman" w:cs="Times New Roman"/>
          <w:sz w:val="28"/>
          <w:szCs w:val="28"/>
        </w:rPr>
      </w:pPr>
      <w:r w:rsidRPr="00401A3F">
        <w:rPr>
          <w:rFonts w:ascii="Times New Roman" w:hAnsi="Times New Roman" w:cs="Times New Roman"/>
          <w:sz w:val="28"/>
          <w:szCs w:val="28"/>
        </w:rPr>
        <w:t xml:space="preserve"> </w:t>
      </w:r>
      <w:r>
        <w:rPr>
          <w:rFonts w:ascii="Times New Roman" w:hAnsi="Times New Roman" w:cs="Times New Roman"/>
          <w:sz w:val="28"/>
          <w:szCs w:val="28"/>
        </w:rPr>
        <w:t xml:space="preserve">Закон направлен на приведение отдельных положений Закона Республики Татарстан от 28 июля 2004 года № 45-ЗРТ «О местном </w:t>
      </w:r>
      <w:r>
        <w:rPr>
          <w:rFonts w:ascii="Times New Roman" w:hAnsi="Times New Roman" w:cs="Times New Roman"/>
          <w:sz w:val="28"/>
          <w:szCs w:val="28"/>
        </w:rPr>
        <w:lastRenderedPageBreak/>
        <w:t>самоуправлении в Республике Татарстан» (далее – Закон Республики Татарстан № 45-ЗРТ)  в соответствие с изменениями внесенными Федеральным законом от 20 июля 2020 года № 241-ФЗ «О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 (далее – Федеральный закон № 241-ФЗ), предусматривающие наделение органов местного самоуправления правом на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50F83" w:rsidRDefault="00150F83" w:rsidP="00150F83">
      <w:pPr>
        <w:spacing w:line="312" w:lineRule="auto"/>
        <w:ind w:firstLine="851"/>
        <w:rPr>
          <w:rFonts w:ascii="Times New Roman" w:hAnsi="Times New Roman" w:cs="Times New Roman"/>
          <w:sz w:val="28"/>
          <w:szCs w:val="28"/>
        </w:rPr>
      </w:pPr>
      <w:r>
        <w:rPr>
          <w:rFonts w:ascii="Times New Roman" w:hAnsi="Times New Roman" w:cs="Times New Roman"/>
          <w:sz w:val="28"/>
          <w:szCs w:val="28"/>
        </w:rPr>
        <w:t>При этом о</w:t>
      </w:r>
      <w:r w:rsidRPr="00CA78C6">
        <w:rPr>
          <w:rFonts w:ascii="Times New Roman" w:hAnsi="Times New Roman" w:cs="Times New Roman"/>
          <w:sz w:val="28"/>
          <w:szCs w:val="28"/>
        </w:rPr>
        <w:t>рганы местного самоуправления наделяются правом на предоставление жилого помещения муниципального жилищного фонда сотруднику, замещающему должность участкового уполномоченного полиции, и совместно проживающим с ним членам его семьи, в случае отсутствия на территории муниципального образования помещения специализированного жилищного фонда, который сформирован федеральным органом исполнительной власти в сфере внутренних дел.</w:t>
      </w:r>
    </w:p>
    <w:p w:rsidR="00150F83" w:rsidRPr="00B5126C" w:rsidRDefault="00150F83" w:rsidP="00150F83">
      <w:pPr>
        <w:pStyle w:val="ad"/>
        <w:numPr>
          <w:ilvl w:val="0"/>
          <w:numId w:val="42"/>
        </w:numPr>
        <w:ind w:left="0" w:right="-1" w:firstLine="567"/>
        <w:rPr>
          <w:rFonts w:ascii="Times New Roman" w:hAnsi="Times New Roman" w:cs="Times New Roman"/>
          <w:sz w:val="28"/>
          <w:szCs w:val="28"/>
        </w:rPr>
      </w:pPr>
      <w:bookmarkStart w:id="0" w:name="_GoBack"/>
      <w:bookmarkEnd w:id="0"/>
      <w:r w:rsidRPr="00B5126C">
        <w:rPr>
          <w:rFonts w:ascii="Times New Roman" w:hAnsi="Times New Roman" w:cs="Times New Roman"/>
          <w:b/>
          <w:sz w:val="28"/>
          <w:szCs w:val="28"/>
        </w:rPr>
        <w:t>Закон Республики Татарстан от 28 сентября 2020 г. N 58-ЗРТ "Об установлении на 2021 год величины прожиточного минимума пенсионера в Республике Татарстан для определения размера федеральной социальной доплаты к пенсии"</w:t>
      </w:r>
      <w:r w:rsidRPr="00B5126C">
        <w:rPr>
          <w:rFonts w:ascii="Times New Roman" w:hAnsi="Times New Roman" w:cs="Times New Roman"/>
          <w:sz w:val="28"/>
          <w:szCs w:val="28"/>
        </w:rPr>
        <w:t xml:space="preserve"> (не вступил в силу)</w:t>
      </w:r>
    </w:p>
    <w:p w:rsidR="00150F83" w:rsidRPr="00B5126C" w:rsidRDefault="00150F83" w:rsidP="00150F83">
      <w:pPr>
        <w:autoSpaceDE w:val="0"/>
        <w:autoSpaceDN w:val="0"/>
        <w:adjustRightInd w:val="0"/>
        <w:ind w:firstLine="720"/>
        <w:rPr>
          <w:rFonts w:ascii="Times New Roman" w:hAnsi="Times New Roman" w:cs="Times New Roman"/>
          <w:sz w:val="28"/>
          <w:szCs w:val="28"/>
        </w:rPr>
      </w:pPr>
      <w:r w:rsidRPr="00B5126C">
        <w:rPr>
          <w:rFonts w:ascii="Times New Roman" w:hAnsi="Times New Roman" w:cs="Times New Roman"/>
          <w:sz w:val="28"/>
          <w:szCs w:val="28"/>
        </w:rPr>
        <w:t>Установлена на 2021 год величина прожиточного минимума пенсионера в Республике Татарстан в размере 8232 рублей.</w:t>
      </w:r>
    </w:p>
    <w:p w:rsidR="00150F83" w:rsidRDefault="00150F83" w:rsidP="00150F83">
      <w:pPr>
        <w:autoSpaceDE w:val="0"/>
        <w:autoSpaceDN w:val="0"/>
        <w:adjustRightInd w:val="0"/>
        <w:ind w:firstLine="720"/>
        <w:rPr>
          <w:rFonts w:ascii="Times New Roman" w:hAnsi="Times New Roman" w:cs="Times New Roman"/>
          <w:sz w:val="28"/>
          <w:szCs w:val="28"/>
        </w:rPr>
      </w:pPr>
      <w:r w:rsidRPr="00B5126C">
        <w:rPr>
          <w:rFonts w:ascii="Times New Roman" w:hAnsi="Times New Roman" w:cs="Times New Roman"/>
          <w:sz w:val="28"/>
          <w:szCs w:val="28"/>
        </w:rPr>
        <w:t>Закон вступает в законную силу с 01 января 2021 года</w:t>
      </w:r>
      <w:r>
        <w:rPr>
          <w:rFonts w:ascii="Times New Roman" w:hAnsi="Times New Roman" w:cs="Times New Roman"/>
          <w:sz w:val="28"/>
          <w:szCs w:val="28"/>
        </w:rPr>
        <w:t>.</w:t>
      </w:r>
    </w:p>
    <w:p w:rsidR="00150F83" w:rsidRPr="00CA78C6" w:rsidRDefault="00150F83" w:rsidP="00150F83">
      <w:pPr>
        <w:spacing w:line="312" w:lineRule="auto"/>
        <w:ind w:firstLine="851"/>
        <w:rPr>
          <w:rFonts w:ascii="Times New Roman" w:hAnsi="Times New Roman" w:cs="Times New Roman"/>
          <w:sz w:val="28"/>
          <w:szCs w:val="28"/>
        </w:rPr>
      </w:pPr>
    </w:p>
    <w:p w:rsidR="00150F83" w:rsidRPr="00C86418" w:rsidRDefault="00150F83" w:rsidP="00150F83">
      <w:pPr>
        <w:pStyle w:val="a3"/>
        <w:ind w:left="0" w:firstLine="567"/>
        <w:rPr>
          <w:rFonts w:ascii="Times New Roman" w:hAnsi="Times New Roman" w:cs="Times New Roman"/>
          <w:b/>
          <w:sz w:val="28"/>
          <w:szCs w:val="28"/>
        </w:rPr>
      </w:pPr>
    </w:p>
    <w:p w:rsidR="00150F83" w:rsidRPr="00D2024F" w:rsidRDefault="00150F83" w:rsidP="00647AA3">
      <w:pPr>
        <w:pStyle w:val="a3"/>
        <w:ind w:left="0" w:firstLine="567"/>
        <w:rPr>
          <w:rFonts w:ascii="Times New Roman" w:hAnsi="Times New Roman" w:cs="Times New Roman"/>
          <w:sz w:val="28"/>
          <w:szCs w:val="28"/>
        </w:rPr>
      </w:pPr>
    </w:p>
    <w:p w:rsidR="00647AA3" w:rsidRDefault="00647AA3" w:rsidP="00647AA3">
      <w:pPr>
        <w:autoSpaceDE w:val="0"/>
        <w:autoSpaceDN w:val="0"/>
        <w:adjustRightInd w:val="0"/>
        <w:ind w:firstLine="720"/>
        <w:rPr>
          <w:rFonts w:ascii="Times New Roman" w:hAnsi="Times New Roman" w:cs="Times New Roman"/>
          <w:sz w:val="28"/>
          <w:szCs w:val="28"/>
        </w:rPr>
      </w:pPr>
    </w:p>
    <w:p w:rsidR="00647AA3" w:rsidRDefault="00647AA3" w:rsidP="00647AA3">
      <w:pPr>
        <w:ind w:firstLine="567"/>
        <w:rPr>
          <w:rFonts w:ascii="Times New Roman" w:hAnsi="Times New Roman" w:cs="Times New Roman"/>
          <w:b/>
          <w:sz w:val="32"/>
          <w:szCs w:val="32"/>
        </w:rPr>
      </w:pPr>
    </w:p>
    <w:sectPr w:rsidR="00647A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500"/>
    <w:multiLevelType w:val="hybridMultilevel"/>
    <w:tmpl w:val="9A88DE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8A838EA"/>
    <w:multiLevelType w:val="hybridMultilevel"/>
    <w:tmpl w:val="FD9E4FE4"/>
    <w:lvl w:ilvl="0" w:tplc="D42056F6">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91644A9"/>
    <w:multiLevelType w:val="hybridMultilevel"/>
    <w:tmpl w:val="A2566F74"/>
    <w:lvl w:ilvl="0" w:tplc="BDF4C0A8">
      <w:start w:val="1"/>
      <w:numFmt w:val="decimal"/>
      <w:lvlText w:val="%1."/>
      <w:lvlJc w:val="left"/>
      <w:pPr>
        <w:ind w:left="942" w:hanging="375"/>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DF13A3"/>
    <w:multiLevelType w:val="hybridMultilevel"/>
    <w:tmpl w:val="545EF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F75FDE"/>
    <w:multiLevelType w:val="hybridMultilevel"/>
    <w:tmpl w:val="0F849A94"/>
    <w:lvl w:ilvl="0" w:tplc="C3448980">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1A46124"/>
    <w:multiLevelType w:val="hybridMultilevel"/>
    <w:tmpl w:val="5F5471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450672E"/>
    <w:multiLevelType w:val="hybridMultilevel"/>
    <w:tmpl w:val="32C2C0B8"/>
    <w:lvl w:ilvl="0" w:tplc="46FE04B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FB232D"/>
    <w:multiLevelType w:val="hybridMultilevel"/>
    <w:tmpl w:val="72C462DA"/>
    <w:lvl w:ilvl="0" w:tplc="C310F3A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8150398"/>
    <w:multiLevelType w:val="hybridMultilevel"/>
    <w:tmpl w:val="CDAA6720"/>
    <w:lvl w:ilvl="0" w:tplc="682492A8">
      <w:start w:val="1"/>
      <w:numFmt w:val="decimal"/>
      <w:lvlText w:val="%1."/>
      <w:lvlJc w:val="left"/>
      <w:pPr>
        <w:ind w:left="927" w:hanging="360"/>
      </w:pPr>
      <w:rPr>
        <w:rFonts w:ascii="Times New Roman" w:hAnsi="Times New Roman" w:cs="Times New Roman" w:hint="default"/>
        <w:b/>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97C59C9"/>
    <w:multiLevelType w:val="hybridMultilevel"/>
    <w:tmpl w:val="89FC13A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F77532"/>
    <w:multiLevelType w:val="hybridMultilevel"/>
    <w:tmpl w:val="F6FE1DD2"/>
    <w:lvl w:ilvl="0" w:tplc="41560FDC">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364C99"/>
    <w:multiLevelType w:val="hybridMultilevel"/>
    <w:tmpl w:val="F3604C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44640A7"/>
    <w:multiLevelType w:val="hybridMultilevel"/>
    <w:tmpl w:val="F74EEEA8"/>
    <w:lvl w:ilvl="0" w:tplc="BAD6125E">
      <w:start w:val="1"/>
      <w:numFmt w:val="decimal"/>
      <w:lvlText w:val="%1."/>
      <w:lvlJc w:val="left"/>
      <w:pPr>
        <w:ind w:left="928"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1644C3"/>
    <w:multiLevelType w:val="hybridMultilevel"/>
    <w:tmpl w:val="7D06D2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CD77A51"/>
    <w:multiLevelType w:val="hybridMultilevel"/>
    <w:tmpl w:val="DCB479B4"/>
    <w:lvl w:ilvl="0" w:tplc="7B2CB76A">
      <w:start w:val="1"/>
      <w:numFmt w:val="decimal"/>
      <w:lvlText w:val="%1."/>
      <w:lvlJc w:val="left"/>
      <w:pPr>
        <w:ind w:left="1222" w:hanging="360"/>
      </w:pPr>
      <w:rPr>
        <w:rFonts w:hint="default"/>
        <w:b/>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5">
    <w:nsid w:val="300D2FBD"/>
    <w:multiLevelType w:val="hybridMultilevel"/>
    <w:tmpl w:val="54EA02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26874F9"/>
    <w:multiLevelType w:val="hybridMultilevel"/>
    <w:tmpl w:val="FA10CA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DC6956"/>
    <w:multiLevelType w:val="hybridMultilevel"/>
    <w:tmpl w:val="A30698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3EF1FC6"/>
    <w:multiLevelType w:val="hybridMultilevel"/>
    <w:tmpl w:val="2B6C13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AA30E4"/>
    <w:multiLevelType w:val="hybridMultilevel"/>
    <w:tmpl w:val="FE803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E55BA"/>
    <w:multiLevelType w:val="hybridMultilevel"/>
    <w:tmpl w:val="56D244C8"/>
    <w:lvl w:ilvl="0" w:tplc="5F084B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F118D6"/>
    <w:multiLevelType w:val="hybridMultilevel"/>
    <w:tmpl w:val="C2B05AB2"/>
    <w:lvl w:ilvl="0" w:tplc="DAE4F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33C2870"/>
    <w:multiLevelType w:val="hybridMultilevel"/>
    <w:tmpl w:val="6DC6DE06"/>
    <w:lvl w:ilvl="0" w:tplc="90161B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485EA8"/>
    <w:multiLevelType w:val="hybridMultilevel"/>
    <w:tmpl w:val="53E4E0CC"/>
    <w:lvl w:ilvl="0" w:tplc="53322560">
      <w:start w:val="1"/>
      <w:numFmt w:val="decimal"/>
      <w:lvlText w:val="%1."/>
      <w:lvlJc w:val="left"/>
      <w:pPr>
        <w:ind w:left="1080" w:hanging="360"/>
      </w:pPr>
      <w:rPr>
        <w:rFonts w:hint="default"/>
        <w:b/>
        <w:color w:val="26282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C63331D"/>
    <w:multiLevelType w:val="hybridMultilevel"/>
    <w:tmpl w:val="F252D492"/>
    <w:lvl w:ilvl="0" w:tplc="3DC03C9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58C5378D"/>
    <w:multiLevelType w:val="hybridMultilevel"/>
    <w:tmpl w:val="0DC82EA0"/>
    <w:lvl w:ilvl="0" w:tplc="562C6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AB76CD5"/>
    <w:multiLevelType w:val="hybridMultilevel"/>
    <w:tmpl w:val="D82CA56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B005EA8"/>
    <w:multiLevelType w:val="hybridMultilevel"/>
    <w:tmpl w:val="527E3DFC"/>
    <w:lvl w:ilvl="0" w:tplc="51BAAE52">
      <w:start w:val="1"/>
      <w:numFmt w:val="decimal"/>
      <w:lvlText w:val="%1."/>
      <w:lvlJc w:val="left"/>
      <w:pPr>
        <w:ind w:left="1070" w:hanging="360"/>
      </w:pPr>
      <w:rPr>
        <w:rFonts w:ascii="Times New Roman" w:hAnsi="Times New Roman" w:cs="Times New Roman" w:hint="default"/>
        <w:b/>
        <w:color w:val="00000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D932734"/>
    <w:multiLevelType w:val="hybridMultilevel"/>
    <w:tmpl w:val="4BA20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861225"/>
    <w:multiLevelType w:val="hybridMultilevel"/>
    <w:tmpl w:val="6EAEA0C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7E80E83"/>
    <w:multiLevelType w:val="hybridMultilevel"/>
    <w:tmpl w:val="823CA848"/>
    <w:lvl w:ilvl="0" w:tplc="B92C53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9A40EA9"/>
    <w:multiLevelType w:val="hybridMultilevel"/>
    <w:tmpl w:val="B3AA1224"/>
    <w:lvl w:ilvl="0" w:tplc="ED845FA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E340E5C"/>
    <w:multiLevelType w:val="hybridMultilevel"/>
    <w:tmpl w:val="DFD6A65E"/>
    <w:lvl w:ilvl="0" w:tplc="B83C4E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F1B263A"/>
    <w:multiLevelType w:val="hybridMultilevel"/>
    <w:tmpl w:val="7F6CE5CC"/>
    <w:lvl w:ilvl="0" w:tplc="85BABC04">
      <w:start w:val="1"/>
      <w:numFmt w:val="decimal"/>
      <w:lvlText w:val="%1."/>
      <w:lvlJc w:val="left"/>
      <w:pPr>
        <w:ind w:left="360"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4">
    <w:nsid w:val="707A38B3"/>
    <w:multiLevelType w:val="hybridMultilevel"/>
    <w:tmpl w:val="B1B64B32"/>
    <w:lvl w:ilvl="0" w:tplc="3C481600">
      <w:start w:val="1"/>
      <w:numFmt w:val="decimal"/>
      <w:lvlText w:val="%1."/>
      <w:lvlJc w:val="left"/>
      <w:pPr>
        <w:ind w:left="927" w:hanging="360"/>
      </w:pPr>
      <w:rPr>
        <w:rFonts w:ascii="Times New Roman" w:eastAsiaTheme="minorHAnsi"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5371589"/>
    <w:multiLevelType w:val="hybridMultilevel"/>
    <w:tmpl w:val="75EEB7FA"/>
    <w:lvl w:ilvl="0" w:tplc="A6069EF2">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5854633"/>
    <w:multiLevelType w:val="hybridMultilevel"/>
    <w:tmpl w:val="B888D5EC"/>
    <w:lvl w:ilvl="0" w:tplc="61FC89D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C2493D"/>
    <w:multiLevelType w:val="hybridMultilevel"/>
    <w:tmpl w:val="72A82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CF1C7B"/>
    <w:multiLevelType w:val="hybridMultilevel"/>
    <w:tmpl w:val="7ED89248"/>
    <w:lvl w:ilvl="0" w:tplc="35426DEA">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BF245FE"/>
    <w:multiLevelType w:val="hybridMultilevel"/>
    <w:tmpl w:val="88165C20"/>
    <w:lvl w:ilvl="0" w:tplc="50AE7B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CBE5F52"/>
    <w:multiLevelType w:val="hybridMultilevel"/>
    <w:tmpl w:val="5CF8F94A"/>
    <w:lvl w:ilvl="0" w:tplc="F146A8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D6C5A5D"/>
    <w:multiLevelType w:val="hybridMultilevel"/>
    <w:tmpl w:val="925C6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ED2B20"/>
    <w:multiLevelType w:val="hybridMultilevel"/>
    <w:tmpl w:val="CD1C2192"/>
    <w:lvl w:ilvl="0" w:tplc="C9FEA46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0"/>
  </w:num>
  <w:num w:numId="3">
    <w:abstractNumId w:val="42"/>
  </w:num>
  <w:num w:numId="4">
    <w:abstractNumId w:val="5"/>
  </w:num>
  <w:num w:numId="5">
    <w:abstractNumId w:val="31"/>
  </w:num>
  <w:num w:numId="6">
    <w:abstractNumId w:val="7"/>
  </w:num>
  <w:num w:numId="7">
    <w:abstractNumId w:val="32"/>
  </w:num>
  <w:num w:numId="8">
    <w:abstractNumId w:val="12"/>
  </w:num>
  <w:num w:numId="9">
    <w:abstractNumId w:val="19"/>
  </w:num>
  <w:num w:numId="10">
    <w:abstractNumId w:val="16"/>
  </w:num>
  <w:num w:numId="11">
    <w:abstractNumId w:val="37"/>
  </w:num>
  <w:num w:numId="12">
    <w:abstractNumId w:val="18"/>
  </w:num>
  <w:num w:numId="13">
    <w:abstractNumId w:val="28"/>
  </w:num>
  <w:num w:numId="14">
    <w:abstractNumId w:val="21"/>
  </w:num>
  <w:num w:numId="15">
    <w:abstractNumId w:val="40"/>
  </w:num>
  <w:num w:numId="16">
    <w:abstractNumId w:val="0"/>
  </w:num>
  <w:num w:numId="17">
    <w:abstractNumId w:val="26"/>
  </w:num>
  <w:num w:numId="18">
    <w:abstractNumId w:val="2"/>
  </w:num>
  <w:num w:numId="19">
    <w:abstractNumId w:val="41"/>
  </w:num>
  <w:num w:numId="20">
    <w:abstractNumId w:val="3"/>
  </w:num>
  <w:num w:numId="21">
    <w:abstractNumId w:val="3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9"/>
  </w:num>
  <w:num w:numId="25">
    <w:abstractNumId w:val="35"/>
  </w:num>
  <w:num w:numId="26">
    <w:abstractNumId w:val="30"/>
  </w:num>
  <w:num w:numId="27">
    <w:abstractNumId w:val="22"/>
  </w:num>
  <w:num w:numId="28">
    <w:abstractNumId w:val="38"/>
  </w:num>
  <w:num w:numId="29">
    <w:abstractNumId w:val="14"/>
  </w:num>
  <w:num w:numId="30">
    <w:abstractNumId w:val="17"/>
  </w:num>
  <w:num w:numId="31">
    <w:abstractNumId w:val="11"/>
  </w:num>
  <w:num w:numId="32">
    <w:abstractNumId w:val="23"/>
  </w:num>
  <w:num w:numId="33">
    <w:abstractNumId w:val="4"/>
  </w:num>
  <w:num w:numId="34">
    <w:abstractNumId w:val="27"/>
  </w:num>
  <w:num w:numId="35">
    <w:abstractNumId w:val="9"/>
  </w:num>
  <w:num w:numId="36">
    <w:abstractNumId w:val="36"/>
  </w:num>
  <w:num w:numId="37">
    <w:abstractNumId w:val="20"/>
  </w:num>
  <w:num w:numId="38">
    <w:abstractNumId w:val="1"/>
  </w:num>
  <w:num w:numId="39">
    <w:abstractNumId w:val="34"/>
  </w:num>
  <w:num w:numId="40">
    <w:abstractNumId w:val="15"/>
  </w:num>
  <w:num w:numId="41">
    <w:abstractNumId w:val="25"/>
  </w:num>
  <w:num w:numId="42">
    <w:abstractNumId w:val="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48"/>
    <w:rsid w:val="0002221C"/>
    <w:rsid w:val="0005103F"/>
    <w:rsid w:val="00051DC7"/>
    <w:rsid w:val="00052816"/>
    <w:rsid w:val="000671E2"/>
    <w:rsid w:val="00077F66"/>
    <w:rsid w:val="000A1AF5"/>
    <w:rsid w:val="000C4CAF"/>
    <w:rsid w:val="000E1EC6"/>
    <w:rsid w:val="00133984"/>
    <w:rsid w:val="00145916"/>
    <w:rsid w:val="00150F83"/>
    <w:rsid w:val="00184725"/>
    <w:rsid w:val="001974FE"/>
    <w:rsid w:val="001A37C2"/>
    <w:rsid w:val="001C5154"/>
    <w:rsid w:val="001C755E"/>
    <w:rsid w:val="001F6090"/>
    <w:rsid w:val="0020295D"/>
    <w:rsid w:val="00252281"/>
    <w:rsid w:val="002643D2"/>
    <w:rsid w:val="002669C3"/>
    <w:rsid w:val="002762F7"/>
    <w:rsid w:val="00286736"/>
    <w:rsid w:val="002D3FDF"/>
    <w:rsid w:val="002F50E5"/>
    <w:rsid w:val="00300ABB"/>
    <w:rsid w:val="00312DA0"/>
    <w:rsid w:val="00323B7B"/>
    <w:rsid w:val="00331E13"/>
    <w:rsid w:val="003915FF"/>
    <w:rsid w:val="003933F7"/>
    <w:rsid w:val="003B7D0E"/>
    <w:rsid w:val="003C2611"/>
    <w:rsid w:val="0045093A"/>
    <w:rsid w:val="004634B4"/>
    <w:rsid w:val="0047315F"/>
    <w:rsid w:val="00492FA7"/>
    <w:rsid w:val="005232D2"/>
    <w:rsid w:val="005408F0"/>
    <w:rsid w:val="00586DCF"/>
    <w:rsid w:val="00587260"/>
    <w:rsid w:val="00594701"/>
    <w:rsid w:val="00595C72"/>
    <w:rsid w:val="005A680D"/>
    <w:rsid w:val="005D0943"/>
    <w:rsid w:val="005D48AF"/>
    <w:rsid w:val="005E151F"/>
    <w:rsid w:val="005F422B"/>
    <w:rsid w:val="0062410F"/>
    <w:rsid w:val="00637FD8"/>
    <w:rsid w:val="00647AA3"/>
    <w:rsid w:val="00671190"/>
    <w:rsid w:val="00691CB7"/>
    <w:rsid w:val="00693A71"/>
    <w:rsid w:val="006E3995"/>
    <w:rsid w:val="00713287"/>
    <w:rsid w:val="0072122C"/>
    <w:rsid w:val="00723B23"/>
    <w:rsid w:val="00770800"/>
    <w:rsid w:val="00784B9E"/>
    <w:rsid w:val="00795241"/>
    <w:rsid w:val="007E7FB9"/>
    <w:rsid w:val="00822E6E"/>
    <w:rsid w:val="008724F1"/>
    <w:rsid w:val="008732E8"/>
    <w:rsid w:val="008A46C4"/>
    <w:rsid w:val="008F2C87"/>
    <w:rsid w:val="009153DF"/>
    <w:rsid w:val="009438A0"/>
    <w:rsid w:val="009651FD"/>
    <w:rsid w:val="009701C1"/>
    <w:rsid w:val="009A0032"/>
    <w:rsid w:val="00A03516"/>
    <w:rsid w:val="00A05FF4"/>
    <w:rsid w:val="00A0653A"/>
    <w:rsid w:val="00A3278E"/>
    <w:rsid w:val="00A359AD"/>
    <w:rsid w:val="00A536B8"/>
    <w:rsid w:val="00A53F06"/>
    <w:rsid w:val="00A87945"/>
    <w:rsid w:val="00A96E43"/>
    <w:rsid w:val="00AB19E3"/>
    <w:rsid w:val="00B66741"/>
    <w:rsid w:val="00B7598E"/>
    <w:rsid w:val="00B8293A"/>
    <w:rsid w:val="00B82A0E"/>
    <w:rsid w:val="00BB7A2C"/>
    <w:rsid w:val="00BD6C70"/>
    <w:rsid w:val="00BE039F"/>
    <w:rsid w:val="00BE2E04"/>
    <w:rsid w:val="00C55D82"/>
    <w:rsid w:val="00C575CC"/>
    <w:rsid w:val="00C6601A"/>
    <w:rsid w:val="00C90BFF"/>
    <w:rsid w:val="00CD095E"/>
    <w:rsid w:val="00D01D48"/>
    <w:rsid w:val="00D2540A"/>
    <w:rsid w:val="00D640D2"/>
    <w:rsid w:val="00D735D6"/>
    <w:rsid w:val="00D73CC0"/>
    <w:rsid w:val="00D82702"/>
    <w:rsid w:val="00D834E8"/>
    <w:rsid w:val="00D83BC7"/>
    <w:rsid w:val="00D87BB5"/>
    <w:rsid w:val="00D95B1E"/>
    <w:rsid w:val="00DB11F6"/>
    <w:rsid w:val="00E2652E"/>
    <w:rsid w:val="00E3255C"/>
    <w:rsid w:val="00E44A73"/>
    <w:rsid w:val="00EC0B55"/>
    <w:rsid w:val="00F11397"/>
    <w:rsid w:val="00FE2505"/>
    <w:rsid w:val="00FF7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9CA5C-DF27-40B9-8B95-4E8BA61C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575CC"/>
    <w:pPr>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647AA3"/>
    <w:pPr>
      <w:keepNext/>
      <w:keepLines/>
      <w:spacing w:before="40" w:line="259" w:lineRule="auto"/>
      <w:jc w:val="left"/>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5CC"/>
    <w:pPr>
      <w:ind w:left="720"/>
      <w:contextualSpacing/>
    </w:pPr>
  </w:style>
  <w:style w:type="character" w:customStyle="1" w:styleId="10">
    <w:name w:val="Заголовок 1 Знак"/>
    <w:basedOn w:val="a0"/>
    <w:link w:val="1"/>
    <w:uiPriority w:val="99"/>
    <w:rsid w:val="00C575CC"/>
    <w:rPr>
      <w:rFonts w:ascii="Arial" w:hAnsi="Arial" w:cs="Arial"/>
      <w:b/>
      <w:bCs/>
      <w:color w:val="26282F"/>
      <w:sz w:val="24"/>
      <w:szCs w:val="24"/>
    </w:rPr>
  </w:style>
  <w:style w:type="character" w:customStyle="1" w:styleId="a4">
    <w:name w:val="Гипертекстовая ссылка"/>
    <w:basedOn w:val="a0"/>
    <w:uiPriority w:val="99"/>
    <w:rsid w:val="00D87BB5"/>
    <w:rPr>
      <w:color w:val="106BBE"/>
    </w:rPr>
  </w:style>
  <w:style w:type="paragraph" w:customStyle="1" w:styleId="a5">
    <w:name w:val="Прижатый влево"/>
    <w:basedOn w:val="a"/>
    <w:next w:val="a"/>
    <w:uiPriority w:val="99"/>
    <w:rsid w:val="00D87BB5"/>
    <w:pPr>
      <w:autoSpaceDE w:val="0"/>
      <w:autoSpaceDN w:val="0"/>
      <w:adjustRightInd w:val="0"/>
    </w:pPr>
    <w:rPr>
      <w:rFonts w:ascii="Arial" w:hAnsi="Arial" w:cs="Arial"/>
      <w:sz w:val="24"/>
      <w:szCs w:val="24"/>
    </w:rPr>
  </w:style>
  <w:style w:type="paragraph" w:customStyle="1" w:styleId="s3">
    <w:name w:val="s_3"/>
    <w:basedOn w:val="a"/>
    <w:rsid w:val="006E399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
    <w:name w:val="s_1"/>
    <w:basedOn w:val="a"/>
    <w:rsid w:val="006E399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_10"/>
    <w:basedOn w:val="a0"/>
    <w:rsid w:val="006E3995"/>
  </w:style>
  <w:style w:type="paragraph" w:customStyle="1" w:styleId="s15">
    <w:name w:val="s_15"/>
    <w:basedOn w:val="a"/>
    <w:rsid w:val="006E3995"/>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724F1"/>
    <w:rPr>
      <w:color w:val="0000FF"/>
      <w:u w:val="single"/>
    </w:rPr>
  </w:style>
  <w:style w:type="paragraph" w:customStyle="1" w:styleId="s9">
    <w:name w:val="s_9"/>
    <w:basedOn w:val="a"/>
    <w:rsid w:val="008724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ndent1">
    <w:name w:val="indent_1"/>
    <w:basedOn w:val="a"/>
    <w:rsid w:val="008724F1"/>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D0943"/>
    <w:rPr>
      <w:rFonts w:ascii="Segoe UI" w:hAnsi="Segoe UI" w:cs="Segoe UI"/>
      <w:sz w:val="18"/>
      <w:szCs w:val="18"/>
    </w:rPr>
  </w:style>
  <w:style w:type="character" w:customStyle="1" w:styleId="a8">
    <w:name w:val="Текст выноски Знак"/>
    <w:basedOn w:val="a0"/>
    <w:link w:val="a7"/>
    <w:uiPriority w:val="99"/>
    <w:semiHidden/>
    <w:rsid w:val="005D0943"/>
    <w:rPr>
      <w:rFonts w:ascii="Segoe UI" w:hAnsi="Segoe UI" w:cs="Segoe UI"/>
      <w:sz w:val="18"/>
      <w:szCs w:val="18"/>
    </w:rPr>
  </w:style>
  <w:style w:type="paragraph" w:customStyle="1" w:styleId="s22">
    <w:name w:val="s_22"/>
    <w:basedOn w:val="a"/>
    <w:rsid w:val="00323B7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6">
    <w:name w:val="s_16"/>
    <w:basedOn w:val="a"/>
    <w:rsid w:val="00323B7B"/>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9">
    <w:name w:val="Normal (Web)"/>
    <w:basedOn w:val="a"/>
    <w:uiPriority w:val="99"/>
    <w:unhideWhenUsed/>
    <w:rsid w:val="0028673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a">
    <w:name w:val="Emphasis"/>
    <w:basedOn w:val="a0"/>
    <w:uiPriority w:val="20"/>
    <w:qFormat/>
    <w:rsid w:val="00286736"/>
    <w:rPr>
      <w:i/>
      <w:iCs/>
    </w:rPr>
  </w:style>
  <w:style w:type="character" w:customStyle="1" w:styleId="ab">
    <w:name w:val="Цветовое выделение"/>
    <w:uiPriority w:val="99"/>
    <w:rsid w:val="00B7598E"/>
    <w:rPr>
      <w:b/>
      <w:bCs/>
      <w:color w:val="26282F"/>
    </w:rPr>
  </w:style>
  <w:style w:type="paragraph" w:customStyle="1" w:styleId="ConsPlusTitle">
    <w:name w:val="ConsPlusTitle"/>
    <w:rsid w:val="00B8293A"/>
    <w:pPr>
      <w:widowControl w:val="0"/>
      <w:autoSpaceDE w:val="0"/>
      <w:autoSpaceDN w:val="0"/>
      <w:jc w:val="left"/>
    </w:pPr>
    <w:rPr>
      <w:rFonts w:ascii="Calibri" w:eastAsia="Calibri" w:hAnsi="Calibri" w:cs="Calibri"/>
      <w:b/>
      <w:szCs w:val="20"/>
      <w:lang w:eastAsia="ru-RU"/>
    </w:rPr>
  </w:style>
  <w:style w:type="character" w:customStyle="1" w:styleId="firstfield2">
    <w:name w:val="firstfield2"/>
    <w:basedOn w:val="a0"/>
    <w:rsid w:val="004634B4"/>
  </w:style>
  <w:style w:type="character" w:customStyle="1" w:styleId="file">
    <w:name w:val="file"/>
    <w:basedOn w:val="a0"/>
    <w:rsid w:val="004634B4"/>
  </w:style>
  <w:style w:type="character" w:styleId="ac">
    <w:name w:val="Strong"/>
    <w:basedOn w:val="a0"/>
    <w:uiPriority w:val="22"/>
    <w:qFormat/>
    <w:rsid w:val="0005103F"/>
    <w:rPr>
      <w:b/>
      <w:bCs/>
    </w:rPr>
  </w:style>
  <w:style w:type="character" w:customStyle="1" w:styleId="20">
    <w:name w:val="Заголовок 2 Знак"/>
    <w:basedOn w:val="a0"/>
    <w:link w:val="2"/>
    <w:uiPriority w:val="9"/>
    <w:semiHidden/>
    <w:rsid w:val="00647AA3"/>
    <w:rPr>
      <w:rFonts w:asciiTheme="majorHAnsi" w:eastAsiaTheme="majorEastAsia" w:hAnsiTheme="majorHAnsi" w:cstheme="majorBidi"/>
      <w:color w:val="2E74B5" w:themeColor="accent1" w:themeShade="BF"/>
      <w:sz w:val="26"/>
      <w:szCs w:val="26"/>
    </w:rPr>
  </w:style>
  <w:style w:type="paragraph" w:customStyle="1" w:styleId="ConsPlusNormal">
    <w:name w:val="ConsPlusNormal"/>
    <w:rsid w:val="00647AA3"/>
    <w:pPr>
      <w:widowControl w:val="0"/>
      <w:autoSpaceDE w:val="0"/>
      <w:autoSpaceDN w:val="0"/>
      <w:jc w:val="left"/>
    </w:pPr>
    <w:rPr>
      <w:rFonts w:ascii="Calibri" w:eastAsia="Times New Roman" w:hAnsi="Calibri" w:cs="Calibri"/>
      <w:szCs w:val="20"/>
      <w:lang w:eastAsia="ru-RU"/>
    </w:rPr>
  </w:style>
  <w:style w:type="paragraph" w:customStyle="1" w:styleId="ad">
    <w:name w:val="Документ в списке"/>
    <w:basedOn w:val="a"/>
    <w:next w:val="a"/>
    <w:uiPriority w:val="99"/>
    <w:rsid w:val="00150F83"/>
    <w:pPr>
      <w:autoSpaceDE w:val="0"/>
      <w:autoSpaceDN w:val="0"/>
      <w:adjustRightInd w:val="0"/>
      <w:spacing w:before="120"/>
      <w:ind w:right="30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7892">
      <w:bodyDiv w:val="1"/>
      <w:marLeft w:val="0"/>
      <w:marRight w:val="0"/>
      <w:marTop w:val="0"/>
      <w:marBottom w:val="0"/>
      <w:divBdr>
        <w:top w:val="none" w:sz="0" w:space="0" w:color="auto"/>
        <w:left w:val="none" w:sz="0" w:space="0" w:color="auto"/>
        <w:bottom w:val="none" w:sz="0" w:space="0" w:color="auto"/>
        <w:right w:val="none" w:sz="0" w:space="0" w:color="auto"/>
      </w:divBdr>
    </w:div>
    <w:div w:id="289214155">
      <w:bodyDiv w:val="1"/>
      <w:marLeft w:val="0"/>
      <w:marRight w:val="0"/>
      <w:marTop w:val="0"/>
      <w:marBottom w:val="0"/>
      <w:divBdr>
        <w:top w:val="none" w:sz="0" w:space="0" w:color="auto"/>
        <w:left w:val="none" w:sz="0" w:space="0" w:color="auto"/>
        <w:bottom w:val="none" w:sz="0" w:space="0" w:color="auto"/>
        <w:right w:val="none" w:sz="0" w:space="0" w:color="auto"/>
      </w:divBdr>
    </w:div>
    <w:div w:id="427694877">
      <w:bodyDiv w:val="1"/>
      <w:marLeft w:val="0"/>
      <w:marRight w:val="0"/>
      <w:marTop w:val="0"/>
      <w:marBottom w:val="0"/>
      <w:divBdr>
        <w:top w:val="none" w:sz="0" w:space="0" w:color="auto"/>
        <w:left w:val="none" w:sz="0" w:space="0" w:color="auto"/>
        <w:bottom w:val="none" w:sz="0" w:space="0" w:color="auto"/>
        <w:right w:val="none" w:sz="0" w:space="0" w:color="auto"/>
      </w:divBdr>
    </w:div>
    <w:div w:id="474954036">
      <w:bodyDiv w:val="1"/>
      <w:marLeft w:val="0"/>
      <w:marRight w:val="0"/>
      <w:marTop w:val="0"/>
      <w:marBottom w:val="0"/>
      <w:divBdr>
        <w:top w:val="none" w:sz="0" w:space="0" w:color="auto"/>
        <w:left w:val="none" w:sz="0" w:space="0" w:color="auto"/>
        <w:bottom w:val="none" w:sz="0" w:space="0" w:color="auto"/>
        <w:right w:val="none" w:sz="0" w:space="0" w:color="auto"/>
      </w:divBdr>
    </w:div>
    <w:div w:id="505942188">
      <w:bodyDiv w:val="1"/>
      <w:marLeft w:val="0"/>
      <w:marRight w:val="0"/>
      <w:marTop w:val="0"/>
      <w:marBottom w:val="0"/>
      <w:divBdr>
        <w:top w:val="none" w:sz="0" w:space="0" w:color="auto"/>
        <w:left w:val="none" w:sz="0" w:space="0" w:color="auto"/>
        <w:bottom w:val="none" w:sz="0" w:space="0" w:color="auto"/>
        <w:right w:val="none" w:sz="0" w:space="0" w:color="auto"/>
      </w:divBdr>
    </w:div>
    <w:div w:id="567425276">
      <w:bodyDiv w:val="1"/>
      <w:marLeft w:val="0"/>
      <w:marRight w:val="0"/>
      <w:marTop w:val="0"/>
      <w:marBottom w:val="0"/>
      <w:divBdr>
        <w:top w:val="none" w:sz="0" w:space="0" w:color="auto"/>
        <w:left w:val="none" w:sz="0" w:space="0" w:color="auto"/>
        <w:bottom w:val="none" w:sz="0" w:space="0" w:color="auto"/>
        <w:right w:val="none" w:sz="0" w:space="0" w:color="auto"/>
      </w:divBdr>
    </w:div>
    <w:div w:id="629019170">
      <w:bodyDiv w:val="1"/>
      <w:marLeft w:val="0"/>
      <w:marRight w:val="0"/>
      <w:marTop w:val="0"/>
      <w:marBottom w:val="0"/>
      <w:divBdr>
        <w:top w:val="none" w:sz="0" w:space="0" w:color="auto"/>
        <w:left w:val="none" w:sz="0" w:space="0" w:color="auto"/>
        <w:bottom w:val="none" w:sz="0" w:space="0" w:color="auto"/>
        <w:right w:val="none" w:sz="0" w:space="0" w:color="auto"/>
      </w:divBdr>
    </w:div>
    <w:div w:id="920674129">
      <w:bodyDiv w:val="1"/>
      <w:marLeft w:val="0"/>
      <w:marRight w:val="0"/>
      <w:marTop w:val="0"/>
      <w:marBottom w:val="0"/>
      <w:divBdr>
        <w:top w:val="none" w:sz="0" w:space="0" w:color="auto"/>
        <w:left w:val="none" w:sz="0" w:space="0" w:color="auto"/>
        <w:bottom w:val="none" w:sz="0" w:space="0" w:color="auto"/>
        <w:right w:val="none" w:sz="0" w:space="0" w:color="auto"/>
      </w:divBdr>
    </w:div>
    <w:div w:id="1269124800">
      <w:bodyDiv w:val="1"/>
      <w:marLeft w:val="0"/>
      <w:marRight w:val="0"/>
      <w:marTop w:val="0"/>
      <w:marBottom w:val="0"/>
      <w:divBdr>
        <w:top w:val="none" w:sz="0" w:space="0" w:color="auto"/>
        <w:left w:val="none" w:sz="0" w:space="0" w:color="auto"/>
        <w:bottom w:val="none" w:sz="0" w:space="0" w:color="auto"/>
        <w:right w:val="none" w:sz="0" w:space="0" w:color="auto"/>
      </w:divBdr>
    </w:div>
    <w:div w:id="1308170761">
      <w:bodyDiv w:val="1"/>
      <w:marLeft w:val="0"/>
      <w:marRight w:val="0"/>
      <w:marTop w:val="0"/>
      <w:marBottom w:val="0"/>
      <w:divBdr>
        <w:top w:val="none" w:sz="0" w:space="0" w:color="auto"/>
        <w:left w:val="none" w:sz="0" w:space="0" w:color="auto"/>
        <w:bottom w:val="none" w:sz="0" w:space="0" w:color="auto"/>
        <w:right w:val="none" w:sz="0" w:space="0" w:color="auto"/>
      </w:divBdr>
    </w:div>
    <w:div w:id="1310790246">
      <w:bodyDiv w:val="1"/>
      <w:marLeft w:val="0"/>
      <w:marRight w:val="0"/>
      <w:marTop w:val="0"/>
      <w:marBottom w:val="0"/>
      <w:divBdr>
        <w:top w:val="none" w:sz="0" w:space="0" w:color="auto"/>
        <w:left w:val="none" w:sz="0" w:space="0" w:color="auto"/>
        <w:bottom w:val="none" w:sz="0" w:space="0" w:color="auto"/>
        <w:right w:val="none" w:sz="0" w:space="0" w:color="auto"/>
      </w:divBdr>
    </w:div>
    <w:div w:id="1322391925">
      <w:bodyDiv w:val="1"/>
      <w:marLeft w:val="0"/>
      <w:marRight w:val="0"/>
      <w:marTop w:val="0"/>
      <w:marBottom w:val="0"/>
      <w:divBdr>
        <w:top w:val="none" w:sz="0" w:space="0" w:color="auto"/>
        <w:left w:val="none" w:sz="0" w:space="0" w:color="auto"/>
        <w:bottom w:val="none" w:sz="0" w:space="0" w:color="auto"/>
        <w:right w:val="none" w:sz="0" w:space="0" w:color="auto"/>
      </w:divBdr>
      <w:divsChild>
        <w:div w:id="45691416">
          <w:marLeft w:val="0"/>
          <w:marRight w:val="0"/>
          <w:marTop w:val="240"/>
          <w:marBottom w:val="240"/>
          <w:divBdr>
            <w:top w:val="none" w:sz="0" w:space="0" w:color="auto"/>
            <w:left w:val="none" w:sz="0" w:space="0" w:color="auto"/>
            <w:bottom w:val="none" w:sz="0" w:space="0" w:color="auto"/>
            <w:right w:val="none" w:sz="0" w:space="0" w:color="auto"/>
          </w:divBdr>
        </w:div>
      </w:divsChild>
    </w:div>
    <w:div w:id="1570731126">
      <w:bodyDiv w:val="1"/>
      <w:marLeft w:val="0"/>
      <w:marRight w:val="0"/>
      <w:marTop w:val="0"/>
      <w:marBottom w:val="0"/>
      <w:divBdr>
        <w:top w:val="none" w:sz="0" w:space="0" w:color="auto"/>
        <w:left w:val="none" w:sz="0" w:space="0" w:color="auto"/>
        <w:bottom w:val="none" w:sz="0" w:space="0" w:color="auto"/>
        <w:right w:val="none" w:sz="0" w:space="0" w:color="auto"/>
      </w:divBdr>
    </w:div>
    <w:div w:id="1587421376">
      <w:bodyDiv w:val="1"/>
      <w:marLeft w:val="0"/>
      <w:marRight w:val="0"/>
      <w:marTop w:val="0"/>
      <w:marBottom w:val="0"/>
      <w:divBdr>
        <w:top w:val="none" w:sz="0" w:space="0" w:color="auto"/>
        <w:left w:val="none" w:sz="0" w:space="0" w:color="auto"/>
        <w:bottom w:val="none" w:sz="0" w:space="0" w:color="auto"/>
        <w:right w:val="none" w:sz="0" w:space="0" w:color="auto"/>
      </w:divBdr>
      <w:divsChild>
        <w:div w:id="798911779">
          <w:marLeft w:val="0"/>
          <w:marRight w:val="0"/>
          <w:marTop w:val="0"/>
          <w:marBottom w:val="0"/>
          <w:divBdr>
            <w:top w:val="none" w:sz="0" w:space="0" w:color="auto"/>
            <w:left w:val="none" w:sz="0" w:space="0" w:color="auto"/>
            <w:bottom w:val="none" w:sz="0" w:space="0" w:color="auto"/>
            <w:right w:val="none" w:sz="0" w:space="0" w:color="auto"/>
          </w:divBdr>
        </w:div>
        <w:div w:id="1872106977">
          <w:marLeft w:val="0"/>
          <w:marRight w:val="0"/>
          <w:marTop w:val="0"/>
          <w:marBottom w:val="0"/>
          <w:divBdr>
            <w:top w:val="none" w:sz="0" w:space="0" w:color="auto"/>
            <w:left w:val="none" w:sz="0" w:space="0" w:color="auto"/>
            <w:bottom w:val="none" w:sz="0" w:space="0" w:color="auto"/>
            <w:right w:val="none" w:sz="0" w:space="0" w:color="auto"/>
          </w:divBdr>
          <w:divsChild>
            <w:div w:id="101074148">
              <w:marLeft w:val="0"/>
              <w:marRight w:val="0"/>
              <w:marTop w:val="240"/>
              <w:marBottom w:val="240"/>
              <w:divBdr>
                <w:top w:val="none" w:sz="0" w:space="0" w:color="auto"/>
                <w:left w:val="none" w:sz="0" w:space="0" w:color="auto"/>
                <w:bottom w:val="none" w:sz="0" w:space="0" w:color="auto"/>
                <w:right w:val="none" w:sz="0" w:space="0" w:color="auto"/>
              </w:divBdr>
            </w:div>
          </w:divsChild>
        </w:div>
        <w:div w:id="1907718622">
          <w:marLeft w:val="0"/>
          <w:marRight w:val="0"/>
          <w:marTop w:val="0"/>
          <w:marBottom w:val="0"/>
          <w:divBdr>
            <w:top w:val="none" w:sz="0" w:space="0" w:color="auto"/>
            <w:left w:val="none" w:sz="0" w:space="0" w:color="auto"/>
            <w:bottom w:val="none" w:sz="0" w:space="0" w:color="auto"/>
            <w:right w:val="none" w:sz="0" w:space="0" w:color="auto"/>
          </w:divBdr>
        </w:div>
        <w:div w:id="1624309830">
          <w:marLeft w:val="0"/>
          <w:marRight w:val="0"/>
          <w:marTop w:val="240"/>
          <w:marBottom w:val="240"/>
          <w:divBdr>
            <w:top w:val="none" w:sz="0" w:space="0" w:color="auto"/>
            <w:left w:val="none" w:sz="0" w:space="0" w:color="auto"/>
            <w:bottom w:val="none" w:sz="0" w:space="0" w:color="auto"/>
            <w:right w:val="none" w:sz="0" w:space="0" w:color="auto"/>
          </w:divBdr>
        </w:div>
        <w:div w:id="261299911">
          <w:marLeft w:val="0"/>
          <w:marRight w:val="0"/>
          <w:marTop w:val="0"/>
          <w:marBottom w:val="0"/>
          <w:divBdr>
            <w:top w:val="none" w:sz="0" w:space="0" w:color="auto"/>
            <w:left w:val="none" w:sz="0" w:space="0" w:color="auto"/>
            <w:bottom w:val="none" w:sz="0" w:space="0" w:color="auto"/>
            <w:right w:val="none" w:sz="0" w:space="0" w:color="auto"/>
          </w:divBdr>
        </w:div>
        <w:div w:id="1454638326">
          <w:marLeft w:val="0"/>
          <w:marRight w:val="0"/>
          <w:marTop w:val="0"/>
          <w:marBottom w:val="0"/>
          <w:divBdr>
            <w:top w:val="none" w:sz="0" w:space="0" w:color="auto"/>
            <w:left w:val="none" w:sz="0" w:space="0" w:color="auto"/>
            <w:bottom w:val="none" w:sz="0" w:space="0" w:color="auto"/>
            <w:right w:val="none" w:sz="0" w:space="0" w:color="auto"/>
          </w:divBdr>
        </w:div>
      </w:divsChild>
    </w:div>
    <w:div w:id="20165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4236084.3" TargetMode="External"/><Relationship Id="rId13" Type="http://schemas.openxmlformats.org/officeDocument/2006/relationships/hyperlink" Target="garantF1://74503572.0" TargetMode="External"/><Relationship Id="rId3" Type="http://schemas.openxmlformats.org/officeDocument/2006/relationships/styles" Target="styles.xml"/><Relationship Id="rId7" Type="http://schemas.openxmlformats.org/officeDocument/2006/relationships/hyperlink" Target="garantF1://74236084.0" TargetMode="External"/><Relationship Id="rId12" Type="http://schemas.openxmlformats.org/officeDocument/2006/relationships/hyperlink" Target="garantF1://7450356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4236094.0" TargetMode="External"/><Relationship Id="rId11" Type="http://schemas.openxmlformats.org/officeDocument/2006/relationships/hyperlink" Target="garantF1://7450356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4503600.0" TargetMode="External"/><Relationship Id="rId4" Type="http://schemas.openxmlformats.org/officeDocument/2006/relationships/settings" Target="settings.xml"/><Relationship Id="rId9" Type="http://schemas.openxmlformats.org/officeDocument/2006/relationships/hyperlink" Target="garantF1://7423609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B824A-FF3A-4263-AF06-0420FAC8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3162</Words>
  <Characters>18030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Федорова</dc:creator>
  <cp:keywords/>
  <dc:description/>
  <cp:lastModifiedBy>Ольга Федорова</cp:lastModifiedBy>
  <cp:revision>3</cp:revision>
  <cp:lastPrinted>2019-02-28T13:03:00Z</cp:lastPrinted>
  <dcterms:created xsi:type="dcterms:W3CDTF">2020-10-27T10:46:00Z</dcterms:created>
  <dcterms:modified xsi:type="dcterms:W3CDTF">2020-10-27T11:18:00Z</dcterms:modified>
</cp:coreProperties>
</file>