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13" w:rsidRDefault="00C575CC" w:rsidP="00D640D2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A03516">
        <w:rPr>
          <w:rFonts w:ascii="Times New Roman" w:hAnsi="Times New Roman" w:cs="Times New Roman"/>
          <w:b/>
          <w:sz w:val="32"/>
          <w:szCs w:val="32"/>
        </w:rPr>
        <w:t xml:space="preserve">Обзор </w:t>
      </w:r>
      <w:r w:rsidR="00341A5F">
        <w:rPr>
          <w:rFonts w:ascii="Times New Roman" w:hAnsi="Times New Roman" w:cs="Times New Roman"/>
          <w:b/>
          <w:sz w:val="32"/>
          <w:szCs w:val="32"/>
        </w:rPr>
        <w:t xml:space="preserve">изменений федерального </w:t>
      </w:r>
      <w:r w:rsidRPr="00A03516">
        <w:rPr>
          <w:rFonts w:ascii="Times New Roman" w:hAnsi="Times New Roman" w:cs="Times New Roman"/>
          <w:b/>
          <w:sz w:val="32"/>
          <w:szCs w:val="32"/>
        </w:rPr>
        <w:t>законодательств</w:t>
      </w:r>
      <w:r w:rsidR="00341A5F">
        <w:rPr>
          <w:rFonts w:ascii="Times New Roman" w:hAnsi="Times New Roman" w:cs="Times New Roman"/>
          <w:b/>
          <w:sz w:val="32"/>
          <w:szCs w:val="32"/>
        </w:rPr>
        <w:t>а</w:t>
      </w:r>
      <w:r w:rsidRPr="00A035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A5F">
        <w:rPr>
          <w:rFonts w:ascii="Times New Roman" w:hAnsi="Times New Roman" w:cs="Times New Roman"/>
          <w:b/>
          <w:sz w:val="32"/>
          <w:szCs w:val="32"/>
        </w:rPr>
        <w:t xml:space="preserve">за 1 квартал </w:t>
      </w:r>
      <w:r w:rsidRPr="00A03516">
        <w:rPr>
          <w:rFonts w:ascii="Times New Roman" w:hAnsi="Times New Roman" w:cs="Times New Roman"/>
          <w:b/>
          <w:sz w:val="32"/>
          <w:szCs w:val="32"/>
        </w:rPr>
        <w:t>2019 года.</w:t>
      </w:r>
    </w:p>
    <w:p w:rsidR="00D2540A" w:rsidRPr="00A03516" w:rsidRDefault="00D2540A" w:rsidP="00D640D2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A743D9" w:rsidRPr="009A0032" w:rsidRDefault="00A743D9" w:rsidP="00A743D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A00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Указ Президента РФ от 9 мая 2018 г. N 212</w:t>
      </w:r>
      <w:r w:rsidRPr="009A0032">
        <w:rPr>
          <w:rFonts w:ascii="Times New Roman" w:hAnsi="Times New Roman" w:cs="Times New Roman"/>
          <w:b/>
          <w:sz w:val="28"/>
          <w:szCs w:val="28"/>
        </w:rPr>
        <w:br/>
      </w:r>
      <w:r w:rsidRPr="009A00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районов, утвержденный Указом Президента Российской Федерации от 28 апреля 2008 г. N 607"</w:t>
      </w:r>
    </w:p>
    <w:p w:rsidR="00A743D9" w:rsidRDefault="00A743D9" w:rsidP="00A743D9">
      <w:pPr>
        <w:pStyle w:val="s16"/>
        <w:shd w:val="clear" w:color="auto" w:fill="FFFFFF"/>
        <w:spacing w:before="0" w:beforeAutospacing="0" w:after="0" w:afterAutospacing="0"/>
        <w:ind w:firstLine="646"/>
        <w:jc w:val="both"/>
        <w:rPr>
          <w:sz w:val="28"/>
          <w:szCs w:val="28"/>
        </w:rPr>
      </w:pPr>
      <w:r w:rsidRPr="009A0032">
        <w:rPr>
          <w:sz w:val="28"/>
          <w:szCs w:val="28"/>
        </w:rPr>
        <w:t>Скорректирован </w:t>
      </w:r>
      <w:hyperlink r:id="rId6" w:anchor="/document/193208/entry/1000" w:history="1">
        <w:r w:rsidRPr="009A0032"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 w:rsidRPr="009A0032">
        <w:rPr>
          <w:sz w:val="28"/>
          <w:szCs w:val="28"/>
        </w:rPr>
        <w:t> показателей для оценки эффективности деятельности органов местного самоуправления городских округов и муниципальных районов.</w:t>
      </w:r>
      <w:r>
        <w:rPr>
          <w:sz w:val="28"/>
          <w:szCs w:val="28"/>
        </w:rPr>
        <w:t xml:space="preserve"> Перечень дополнен пунктом 14, следующего содержания «Результаты </w:t>
      </w:r>
      <w:r w:rsidRPr="009A0032">
        <w:rPr>
          <w:sz w:val="28"/>
          <w:szCs w:val="28"/>
        </w:rPr>
        <w:t xml:space="preserve">независимой оценки качества условий оказания услуг муниципальными организациями в сферах культуры, охраны здоровья, образования, </w:t>
      </w:r>
      <w:proofErr w:type="spellStart"/>
      <w:r w:rsidRPr="009A0032">
        <w:rPr>
          <w:sz w:val="28"/>
          <w:szCs w:val="28"/>
        </w:rPr>
        <w:t>соцобслуживания</w:t>
      </w:r>
      <w:proofErr w:type="spellEnd"/>
      <w:r w:rsidRPr="009A0032">
        <w:rPr>
          <w:sz w:val="28"/>
          <w:szCs w:val="28"/>
        </w:rPr>
        <w:t xml:space="preserve">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</w:r>
      <w:r>
        <w:rPr>
          <w:sz w:val="28"/>
          <w:szCs w:val="28"/>
        </w:rPr>
        <w:t>».</w:t>
      </w:r>
    </w:p>
    <w:p w:rsidR="00A743D9" w:rsidRPr="00E2652E" w:rsidRDefault="00A743D9" w:rsidP="00A743D9">
      <w:pPr>
        <w:pStyle w:val="s16"/>
        <w:shd w:val="clear" w:color="auto" w:fill="FFFFFF"/>
        <w:spacing w:before="0" w:beforeAutospacing="0" w:after="0" w:afterAutospacing="0"/>
        <w:ind w:firstLine="646"/>
        <w:jc w:val="both"/>
        <w:rPr>
          <w:sz w:val="28"/>
          <w:szCs w:val="28"/>
        </w:rPr>
      </w:pPr>
      <w:r w:rsidRPr="00E2652E">
        <w:rPr>
          <w:sz w:val="28"/>
          <w:szCs w:val="28"/>
          <w:shd w:val="clear" w:color="auto" w:fill="FFFFFF"/>
        </w:rPr>
        <w:t xml:space="preserve">Настоящий </w:t>
      </w:r>
      <w:r w:rsidR="00DC2A02">
        <w:rPr>
          <w:sz w:val="28"/>
          <w:szCs w:val="28"/>
          <w:shd w:val="clear" w:color="auto" w:fill="FFFFFF"/>
        </w:rPr>
        <w:t>у</w:t>
      </w:r>
      <w:r w:rsidRPr="00E2652E">
        <w:rPr>
          <w:sz w:val="28"/>
          <w:szCs w:val="28"/>
          <w:shd w:val="clear" w:color="auto" w:fill="FFFFFF"/>
        </w:rPr>
        <w:t>каз вступ</w:t>
      </w:r>
      <w:r w:rsidR="00DC2A02">
        <w:rPr>
          <w:sz w:val="28"/>
          <w:szCs w:val="28"/>
          <w:shd w:val="clear" w:color="auto" w:fill="FFFFFF"/>
        </w:rPr>
        <w:t>ил</w:t>
      </w:r>
      <w:r w:rsidRPr="00E2652E">
        <w:rPr>
          <w:sz w:val="28"/>
          <w:szCs w:val="28"/>
          <w:shd w:val="clear" w:color="auto" w:fill="FFFFFF"/>
        </w:rPr>
        <w:t xml:space="preserve"> в силу с 1 января 2019 г.</w:t>
      </w:r>
      <w:r w:rsidRPr="00E2652E">
        <w:rPr>
          <w:sz w:val="28"/>
          <w:szCs w:val="28"/>
        </w:rPr>
        <w:t xml:space="preserve"> </w:t>
      </w:r>
    </w:p>
    <w:p w:rsidR="00A743D9" w:rsidRDefault="00A743D9" w:rsidP="00A743D9">
      <w:pPr>
        <w:pStyle w:val="s16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671E2">
        <w:rPr>
          <w:b/>
          <w:sz w:val="28"/>
          <w:szCs w:val="28"/>
        </w:rPr>
        <w:t>Постановление Правительства РФ от 16 августа 2018 г. № 953</w:t>
      </w:r>
      <w:r w:rsidRPr="000671E2">
        <w:rPr>
          <w:b/>
          <w:sz w:val="28"/>
          <w:szCs w:val="28"/>
        </w:rPr>
        <w:br/>
        <w:t>"О внесении изменений в постановление Правительства Российской Федерации от 17 декабря 2012 г. № 1317"</w:t>
      </w:r>
      <w:r w:rsidRPr="000671E2">
        <w:rPr>
          <w:sz w:val="28"/>
          <w:szCs w:val="28"/>
        </w:rPr>
        <w:t>, которым утверждены прилагаемые </w:t>
      </w:r>
      <w:hyperlink r:id="rId7" w:anchor="/document/72022588/entry/1000" w:history="1">
        <w:r w:rsidRPr="000671E2">
          <w:rPr>
            <w:rStyle w:val="a6"/>
            <w:color w:val="auto"/>
            <w:sz w:val="28"/>
            <w:szCs w:val="28"/>
            <w:u w:val="none"/>
          </w:rPr>
          <w:t>изменения</w:t>
        </w:r>
      </w:hyperlink>
      <w:r w:rsidRPr="000671E2">
        <w:rPr>
          <w:sz w:val="28"/>
          <w:szCs w:val="28"/>
        </w:rPr>
        <w:t>, вносимые в </w:t>
      </w:r>
      <w:hyperlink r:id="rId8" w:anchor="/document/70286210/entry/0" w:history="1">
        <w:r w:rsidRPr="000671E2">
          <w:rPr>
            <w:rStyle w:val="a6"/>
            <w:color w:val="auto"/>
            <w:sz w:val="28"/>
            <w:szCs w:val="28"/>
            <w:u w:val="none"/>
          </w:rPr>
          <w:t>постановление</w:t>
        </w:r>
      </w:hyperlink>
      <w:r w:rsidRPr="000671E2">
        <w:rPr>
          <w:sz w:val="28"/>
          <w:szCs w:val="28"/>
        </w:rPr>
        <w:t> Правительства Российской Федерации от 17 декабря 2012 г. N 1317 "О мерах по реализации Указа Президента Российской Федерации от 28 апреля 2008 г. N 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 г. N 601 "Об основных направлениях совершенствования систем</w:t>
      </w:r>
      <w:r>
        <w:rPr>
          <w:sz w:val="28"/>
          <w:szCs w:val="28"/>
        </w:rPr>
        <w:t>ы государственного управления"</w:t>
      </w:r>
      <w:r w:rsidRPr="000671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43D9" w:rsidRPr="000671E2" w:rsidRDefault="00A743D9" w:rsidP="00A743D9">
      <w:pPr>
        <w:pStyle w:val="s3"/>
        <w:shd w:val="clear" w:color="auto" w:fill="FFFFFF"/>
        <w:spacing w:before="0" w:beforeAutospacing="0" w:after="0" w:afterAutospacing="0"/>
        <w:ind w:firstLine="644"/>
        <w:rPr>
          <w:sz w:val="28"/>
          <w:szCs w:val="28"/>
        </w:rPr>
      </w:pPr>
      <w:r w:rsidRPr="000671E2">
        <w:rPr>
          <w:sz w:val="28"/>
          <w:szCs w:val="28"/>
        </w:rPr>
        <w:t>Решено учитывать результаты независимой оценки качества условий оказания услуг в социальной сфере муниципальными организациями (по данным официального сайта для размещения информации о государственных и муниципальных учреждениях (при наличии)).</w:t>
      </w:r>
    </w:p>
    <w:p w:rsidR="00A743D9" w:rsidRDefault="00A743D9" w:rsidP="00A743D9">
      <w:pPr>
        <w:pStyle w:val="s16"/>
        <w:shd w:val="clear" w:color="auto" w:fill="FFFFFF"/>
        <w:spacing w:before="0" w:beforeAutospacing="0" w:after="0" w:afterAutospacing="0"/>
        <w:ind w:firstLine="644"/>
        <w:jc w:val="both"/>
        <w:rPr>
          <w:sz w:val="28"/>
          <w:szCs w:val="28"/>
        </w:rPr>
      </w:pPr>
      <w:r w:rsidRPr="000671E2">
        <w:rPr>
          <w:sz w:val="28"/>
          <w:szCs w:val="28"/>
        </w:rPr>
        <w:t>Соответствующие изменения внесены в </w:t>
      </w:r>
      <w:hyperlink r:id="rId9" w:anchor="/document/70286210/entry/3000" w:history="1">
        <w:r w:rsidRPr="000671E2">
          <w:rPr>
            <w:rStyle w:val="a6"/>
            <w:color w:val="auto"/>
            <w:sz w:val="28"/>
            <w:szCs w:val="28"/>
            <w:u w:val="none"/>
          </w:rPr>
          <w:t>Типовую форму</w:t>
        </w:r>
      </w:hyperlink>
      <w:r w:rsidRPr="000671E2">
        <w:rPr>
          <w:sz w:val="28"/>
          <w:szCs w:val="28"/>
        </w:rPr>
        <w:t> 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за отчетный год и их планируемых значениях на 3-летний период.</w:t>
      </w:r>
    </w:p>
    <w:p w:rsidR="00A743D9" w:rsidRPr="000671E2" w:rsidRDefault="00A743D9" w:rsidP="00A743D9">
      <w:pPr>
        <w:pStyle w:val="s16"/>
        <w:shd w:val="clear" w:color="auto" w:fill="FFFFFF"/>
        <w:spacing w:before="0" w:beforeAutospacing="0" w:after="0" w:afterAutospacing="0"/>
        <w:ind w:firstLine="644"/>
        <w:jc w:val="both"/>
        <w:rPr>
          <w:sz w:val="28"/>
          <w:szCs w:val="28"/>
        </w:rPr>
      </w:pPr>
      <w:r w:rsidRPr="000671E2">
        <w:rPr>
          <w:sz w:val="28"/>
          <w:szCs w:val="28"/>
        </w:rPr>
        <w:t>Настоящее постановление вступ</w:t>
      </w:r>
      <w:r w:rsidR="00DC2A02">
        <w:rPr>
          <w:sz w:val="28"/>
          <w:szCs w:val="28"/>
        </w:rPr>
        <w:t>ило</w:t>
      </w:r>
      <w:r w:rsidRPr="000671E2">
        <w:rPr>
          <w:sz w:val="28"/>
          <w:szCs w:val="28"/>
        </w:rPr>
        <w:t xml:space="preserve"> в силу с 1 января 2019 г.</w:t>
      </w:r>
    </w:p>
    <w:p w:rsidR="00A743D9" w:rsidRDefault="00A743D9" w:rsidP="00A743D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E0FC3" w:rsidRPr="002D3FDF" w:rsidRDefault="004E0FC3" w:rsidP="004E0FC3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FDF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 декабря 2018 г. N 566-ФЗ</w:t>
      </w:r>
      <w:r w:rsidRPr="002D3FDF">
        <w:rPr>
          <w:rFonts w:ascii="Times New Roman" w:hAnsi="Times New Roman" w:cs="Times New Roman"/>
          <w:color w:val="auto"/>
          <w:sz w:val="28"/>
          <w:szCs w:val="28"/>
        </w:rPr>
        <w:br/>
        <w:t xml:space="preserve">"О внесении изменений в статьи 3 и 16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 </w:t>
      </w:r>
    </w:p>
    <w:p w:rsidR="004E0FC3" w:rsidRPr="002D3FDF" w:rsidRDefault="004E0FC3" w:rsidP="004E0F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FD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В связи с изменениями в указанном федеральном законе, представительные органы всех муниципалитетов (а не только внутригородских муниципальных образований городов федерального значения) получили право заключать соглашения с контрольно-счетными органами регионов о передаче им полномочий внешнего муниципального финансового контроля. Это позволит исключить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</w:t>
      </w:r>
      <w:r w:rsidRPr="002D3F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бюджета на содержание контрольно-счетного органа и привлечь профессионалов к проверке использования бюджетных средств на местах.</w:t>
      </w:r>
    </w:p>
    <w:p w:rsidR="004E0FC3" w:rsidRDefault="004E0FC3" w:rsidP="004E0FC3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 п</w:t>
      </w:r>
      <w:r w:rsidRPr="00C90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равоохранительные органы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возложена обязанность </w:t>
      </w:r>
      <w:r w:rsidRPr="00C90B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AC139A" w:rsidRPr="00C90BFF" w:rsidRDefault="00AC139A" w:rsidP="004E0FC3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75CC" w:rsidRPr="002D3FDF" w:rsidRDefault="00C575CC" w:rsidP="00D640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ind w:left="0"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FDF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6 февраля 2019 г. N 3-ФЗ</w:t>
      </w:r>
      <w:r w:rsidRPr="002D3FDF">
        <w:rPr>
          <w:rFonts w:ascii="Times New Roman" w:hAnsi="Times New Roman" w:cs="Times New Roman"/>
          <w:b/>
          <w:bCs/>
          <w:sz w:val="28"/>
          <w:szCs w:val="28"/>
        </w:rPr>
        <w:br/>
        <w:t>"О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закона "Об общих принципах организации местного самоуправления в Российской Федерации"</w:t>
      </w:r>
    </w:p>
    <w:p w:rsidR="00D87BB5" w:rsidRPr="00D87BB5" w:rsidRDefault="002F50E5" w:rsidP="00D640D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0943">
        <w:rPr>
          <w:rFonts w:ascii="Times New Roman" w:hAnsi="Times New Roman" w:cs="Times New Roman"/>
          <w:sz w:val="28"/>
          <w:szCs w:val="28"/>
        </w:rPr>
        <w:t>Внесены  в</w:t>
      </w:r>
      <w:proofErr w:type="gramEnd"/>
      <w:r w:rsidRPr="005D0943">
        <w:rPr>
          <w:rFonts w:ascii="Times New Roman" w:hAnsi="Times New Roman" w:cs="Times New Roman"/>
          <w:sz w:val="28"/>
          <w:szCs w:val="28"/>
        </w:rPr>
        <w:t xml:space="preserve"> федеральный закон от 06.10.99</w:t>
      </w:r>
      <w:r w:rsidR="00052816">
        <w:rPr>
          <w:rFonts w:ascii="Times New Roman" w:hAnsi="Times New Roman" w:cs="Times New Roman"/>
          <w:sz w:val="28"/>
          <w:szCs w:val="28"/>
        </w:rPr>
        <w:t xml:space="preserve"> года № 184-ФЗ изменения в соответствии с которыми з</w:t>
      </w:r>
      <w:r w:rsidR="00D87BB5" w:rsidRPr="00D87BB5">
        <w:rPr>
          <w:rFonts w:ascii="Times New Roman" w:hAnsi="Times New Roman" w:cs="Times New Roman"/>
          <w:sz w:val="28"/>
          <w:szCs w:val="28"/>
        </w:rPr>
        <w:t>а региональными и местными органами власти закреплены полномочия в сфере защиты и реализации прав коренных малочисленных народов России.</w:t>
      </w:r>
    </w:p>
    <w:p w:rsidR="00D87BB5" w:rsidRPr="00D87BB5" w:rsidRDefault="00D87BB5" w:rsidP="00D640D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87BB5">
        <w:rPr>
          <w:rFonts w:ascii="Times New Roman" w:hAnsi="Times New Roman" w:cs="Times New Roman"/>
          <w:sz w:val="28"/>
          <w:szCs w:val="28"/>
        </w:rPr>
        <w:t>Меры по защите прав коренных малочисленных народов отнесены к полномочиям органов гос</w:t>
      </w:r>
      <w:r w:rsidR="006E3995" w:rsidRPr="005D0943">
        <w:rPr>
          <w:rFonts w:ascii="Times New Roman" w:hAnsi="Times New Roman" w:cs="Times New Roman"/>
          <w:sz w:val="28"/>
          <w:szCs w:val="28"/>
        </w:rPr>
        <w:t xml:space="preserve">. </w:t>
      </w:r>
      <w:r w:rsidRPr="00D87BB5">
        <w:rPr>
          <w:rFonts w:ascii="Times New Roman" w:hAnsi="Times New Roman" w:cs="Times New Roman"/>
          <w:sz w:val="28"/>
          <w:szCs w:val="28"/>
        </w:rPr>
        <w:t>власти регионов, а меры по реализации их прав - к вопросам местного значения муниципальных районов и городских округов.</w:t>
      </w:r>
    </w:p>
    <w:p w:rsidR="00D87BB5" w:rsidRPr="005D0943" w:rsidRDefault="00D87BB5" w:rsidP="00D640D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87BB5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10" w:history="1">
        <w:r w:rsidRPr="005D0943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D87BB5">
        <w:rPr>
          <w:rFonts w:ascii="Times New Roman" w:hAnsi="Times New Roman" w:cs="Times New Roman"/>
          <w:sz w:val="28"/>
          <w:szCs w:val="28"/>
        </w:rPr>
        <w:t xml:space="preserve"> с 6 февраля 2019 г.</w:t>
      </w:r>
    </w:p>
    <w:p w:rsidR="00A03516" w:rsidRPr="005D0943" w:rsidRDefault="00A03516" w:rsidP="00D640D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295D" w:rsidRPr="002D3FDF" w:rsidRDefault="00A03516" w:rsidP="00D640D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rPr>
          <w:b/>
          <w:sz w:val="28"/>
          <w:szCs w:val="28"/>
        </w:rPr>
      </w:pPr>
      <w:r w:rsidRPr="002D3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Постановление Правительства РФ от 7 февраля 2019 г. N 87</w:t>
      </w:r>
      <w:r w:rsidRPr="002D3FDF">
        <w:rPr>
          <w:rFonts w:ascii="Times New Roman" w:hAnsi="Times New Roman" w:cs="Times New Roman"/>
          <w:b/>
          <w:sz w:val="28"/>
          <w:szCs w:val="28"/>
        </w:rPr>
        <w:br/>
      </w:r>
      <w:r w:rsidRPr="002D3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"О внесении изменений в Правила распоряжения управляющей компанией, осуществляющей функции по управлению территорией опережающего социально-экономического развития, переданными ей в собственность или аренду находящимися в государственной и муниципальной собственности земельными участками, зданиями, строениями и сооружениями, расположенными на территории опережающего социально-экономического развития, а также объектами инфраструктуры территории опережающего социально-экономического развития"</w:t>
      </w:r>
      <w:r w:rsidR="0020295D" w:rsidRPr="002D3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0295D" w:rsidRPr="005D0943" w:rsidRDefault="00A03516" w:rsidP="00D640D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D0943">
        <w:rPr>
          <w:rFonts w:ascii="Times New Roman" w:hAnsi="Times New Roman" w:cs="Times New Roman"/>
          <w:sz w:val="28"/>
          <w:szCs w:val="28"/>
        </w:rPr>
        <w:t>Компании, управляющие территориями опережающего социально-экономического развития (ТОР), предоставляют резидентам земельные участки, здания, строения в арен</w:t>
      </w:r>
      <w:r w:rsidR="0020295D" w:rsidRPr="005D0943">
        <w:rPr>
          <w:rFonts w:ascii="Times New Roman" w:hAnsi="Times New Roman" w:cs="Times New Roman"/>
          <w:sz w:val="28"/>
          <w:szCs w:val="28"/>
        </w:rPr>
        <w:t>ду, субаренду или собственность.</w:t>
      </w:r>
    </w:p>
    <w:p w:rsidR="00A03516" w:rsidRDefault="00A03516" w:rsidP="00D640D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D0943">
        <w:rPr>
          <w:rFonts w:ascii="Times New Roman" w:hAnsi="Times New Roman" w:cs="Times New Roman"/>
          <w:sz w:val="28"/>
          <w:szCs w:val="28"/>
        </w:rPr>
        <w:t>Резидент ТОР сможет передать право аренды на земельный участок в залог. При взыскании заложенного права аренды УК заключит новый договор аренды с лицом, к которому перешло это право.</w:t>
      </w:r>
    </w:p>
    <w:p w:rsidR="00341A5F" w:rsidRPr="001C5154" w:rsidRDefault="00341A5F" w:rsidP="00341A5F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154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Федеральный закон от 18 марта 2019 г. N 30-ФЗ</w:t>
      </w:r>
      <w:r w:rsidRPr="001C5154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изменения в Федеральный закон "Об информации, информационных технологиях и о защите информации"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1A5F" w:rsidRPr="001C5154" w:rsidRDefault="00341A5F" w:rsidP="00341A5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C5154">
        <w:rPr>
          <w:rFonts w:ascii="Times New Roman" w:hAnsi="Times New Roman" w:cs="Times New Roman"/>
          <w:sz w:val="28"/>
          <w:szCs w:val="28"/>
        </w:rPr>
        <w:t>Скорректирован Закон об информации. Поправки касаются размещения в Интернете материалов, которые в неприличной форме выражают явное неуважение к обществу, государству, гербу, гимну, флагу, Конституции РФ и органам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1C5154">
        <w:rPr>
          <w:rFonts w:ascii="Times New Roman" w:hAnsi="Times New Roman" w:cs="Times New Roman"/>
          <w:sz w:val="28"/>
          <w:szCs w:val="28"/>
        </w:rPr>
        <w:t>власти.</w:t>
      </w:r>
    </w:p>
    <w:p w:rsidR="00341A5F" w:rsidRPr="001C5154" w:rsidRDefault="00341A5F" w:rsidP="00341A5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C5154">
        <w:rPr>
          <w:rFonts w:ascii="Times New Roman" w:hAnsi="Times New Roman" w:cs="Times New Roman"/>
          <w:sz w:val="28"/>
          <w:szCs w:val="28"/>
        </w:rPr>
        <w:t>Неприличной признается форма, которая оскорбляет человеческое достоинство и общественную нравственность.</w:t>
      </w:r>
    </w:p>
    <w:p w:rsidR="00341A5F" w:rsidRPr="001C5154" w:rsidRDefault="00341A5F" w:rsidP="00341A5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C5154">
        <w:rPr>
          <w:rFonts w:ascii="Times New Roman" w:hAnsi="Times New Roman" w:cs="Times New Roman"/>
          <w:sz w:val="28"/>
          <w:szCs w:val="28"/>
        </w:rPr>
        <w:t xml:space="preserve">Генеральный прокурор РФ или его заместители будут обращаться в </w:t>
      </w:r>
      <w:proofErr w:type="spellStart"/>
      <w:r w:rsidRPr="001C515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1C5154">
        <w:rPr>
          <w:rFonts w:ascii="Times New Roman" w:hAnsi="Times New Roman" w:cs="Times New Roman"/>
          <w:sz w:val="28"/>
          <w:szCs w:val="28"/>
        </w:rPr>
        <w:t xml:space="preserve"> с требованием принять меры по удалению указанных материалов либо ограничить доступ к распространяющим их информационным ресурсам при отказе от удаления.</w:t>
      </w:r>
    </w:p>
    <w:p w:rsidR="00341A5F" w:rsidRPr="001C5154" w:rsidRDefault="00341A5F" w:rsidP="00341A5F">
      <w:pPr>
        <w:autoSpaceDE w:val="0"/>
        <w:autoSpaceDN w:val="0"/>
        <w:adjustRightInd w:val="0"/>
        <w:ind w:left="139"/>
        <w:jc w:val="left"/>
        <w:rPr>
          <w:rFonts w:ascii="Times New Roman" w:hAnsi="Times New Roman" w:cs="Times New Roman"/>
          <w:sz w:val="28"/>
          <w:szCs w:val="28"/>
        </w:rPr>
      </w:pPr>
      <w:r w:rsidRPr="001C5154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11" w:history="1">
        <w:r w:rsidRPr="001C5154">
          <w:rPr>
            <w:rFonts w:ascii="Times New Roman" w:hAnsi="Times New Roman" w:cs="Times New Roman"/>
            <w:sz w:val="28"/>
            <w:szCs w:val="28"/>
          </w:rPr>
          <w:t>вступ</w:t>
        </w:r>
        <w:r>
          <w:rPr>
            <w:rFonts w:ascii="Times New Roman" w:hAnsi="Times New Roman" w:cs="Times New Roman"/>
            <w:sz w:val="28"/>
            <w:szCs w:val="28"/>
          </w:rPr>
          <w:t>ил</w:t>
        </w:r>
        <w:r w:rsidRPr="001C5154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Pr="001C5154">
        <w:rPr>
          <w:rFonts w:ascii="Times New Roman" w:hAnsi="Times New Roman" w:cs="Times New Roman"/>
          <w:sz w:val="28"/>
          <w:szCs w:val="28"/>
        </w:rPr>
        <w:t xml:space="preserve"> с 29 марта 2019 г.</w:t>
      </w:r>
    </w:p>
    <w:p w:rsidR="00341A5F" w:rsidRPr="001C5154" w:rsidRDefault="00341A5F" w:rsidP="00341A5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341A5F" w:rsidRPr="001C5154" w:rsidRDefault="00341A5F" w:rsidP="00341A5F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154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18 марта 2019 г. N 28-ФЗ</w:t>
      </w:r>
      <w:r w:rsidRPr="001C5154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1A5F" w:rsidRPr="001C5154" w:rsidRDefault="00341A5F" w:rsidP="00341A5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C5154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 за выражение в Интернете явного неуважения к обществу и государству.</w:t>
      </w:r>
    </w:p>
    <w:p w:rsidR="00341A5F" w:rsidRPr="001C5154" w:rsidRDefault="00341A5F" w:rsidP="00341A5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C5154">
        <w:rPr>
          <w:rFonts w:ascii="Times New Roman" w:hAnsi="Times New Roman" w:cs="Times New Roman"/>
          <w:sz w:val="28"/>
          <w:szCs w:val="28"/>
        </w:rPr>
        <w:t>Наказывать будут за распространение в сети информации, которая выражает в неприличной форме явное неуважение к обществу, государству, официальным государственным символам России, Конституции РФ или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Pr="001C5154">
        <w:rPr>
          <w:rFonts w:ascii="Times New Roman" w:hAnsi="Times New Roman" w:cs="Times New Roman"/>
          <w:sz w:val="28"/>
          <w:szCs w:val="28"/>
        </w:rPr>
        <w:t>органам. За это предусмотрены значительные штрафы, а при повторном совершении такого правонарушения вместо штрафа могут назначить административный арест.</w:t>
      </w:r>
    </w:p>
    <w:p w:rsidR="00341A5F" w:rsidRPr="001C5154" w:rsidRDefault="00341A5F" w:rsidP="00341A5F">
      <w:pPr>
        <w:pStyle w:val="a3"/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C5154">
        <w:rPr>
          <w:rFonts w:ascii="Times New Roman" w:hAnsi="Times New Roman" w:cs="Times New Roman"/>
          <w:sz w:val="28"/>
          <w:szCs w:val="28"/>
        </w:rPr>
        <w:t>Обо всех случаях возбуждения дел об указанных правонарушениях полиция в течение суток должна уведомить органы прокуратуры.</w:t>
      </w:r>
    </w:p>
    <w:p w:rsidR="00341A5F" w:rsidRPr="001C5154" w:rsidRDefault="00341A5F" w:rsidP="00341A5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5154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12" w:history="1">
        <w:r w:rsidRPr="001C5154">
          <w:rPr>
            <w:rFonts w:ascii="Times New Roman" w:hAnsi="Times New Roman" w:cs="Times New Roman"/>
            <w:sz w:val="28"/>
            <w:szCs w:val="28"/>
          </w:rPr>
          <w:t>вступ</w:t>
        </w:r>
        <w:r>
          <w:rPr>
            <w:rFonts w:ascii="Times New Roman" w:hAnsi="Times New Roman" w:cs="Times New Roman"/>
            <w:sz w:val="28"/>
            <w:szCs w:val="28"/>
          </w:rPr>
          <w:t>ил</w:t>
        </w:r>
        <w:r w:rsidRPr="001C5154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Pr="001C5154">
        <w:rPr>
          <w:rFonts w:ascii="Times New Roman" w:hAnsi="Times New Roman" w:cs="Times New Roman"/>
          <w:sz w:val="28"/>
          <w:szCs w:val="28"/>
        </w:rPr>
        <w:t xml:space="preserve"> с 29 марта 2019 г.</w:t>
      </w:r>
    </w:p>
    <w:p w:rsidR="00341A5F" w:rsidRPr="001C5154" w:rsidRDefault="00341A5F" w:rsidP="00341A5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1A5F" w:rsidRPr="000C4CAF" w:rsidRDefault="00341A5F" w:rsidP="00341A5F">
      <w:pPr>
        <w:pStyle w:val="1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0C4CAF">
        <w:rPr>
          <w:rFonts w:ascii="Times New Roman" w:hAnsi="Times New Roman" w:cs="Times New Roman"/>
          <w:color w:val="auto"/>
          <w:sz w:val="28"/>
          <w:szCs w:val="28"/>
        </w:rPr>
        <w:t>едеральный закон от 18 марта 2019 г. N 36-ФЗ</w:t>
      </w:r>
      <w:r w:rsidRPr="000C4CAF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изменения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rPr>
          <w:rFonts w:ascii="Times New Roman" w:hAnsi="Times New Roman" w:cs="Times New Roman"/>
          <w:color w:val="auto"/>
          <w:sz w:val="28"/>
          <w:szCs w:val="28"/>
        </w:rPr>
        <w:t>ъектов Российской Федерации".</w:t>
      </w:r>
    </w:p>
    <w:p w:rsidR="00341A5F" w:rsidRPr="009153DF" w:rsidRDefault="00341A5F" w:rsidP="00341A5F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53DF">
        <w:rPr>
          <w:rFonts w:ascii="Times New Roman" w:hAnsi="Times New Roman" w:cs="Times New Roman"/>
          <w:sz w:val="28"/>
          <w:szCs w:val="28"/>
        </w:rPr>
        <w:t>Дополнен перечень вопросов, решение которых относится к полномочиям субъектов РФ по предметам совместного ведения. Данные полномочия реализуются регионами самостоятельно за счет их бюджетов (кроме федеральных субвенций).</w:t>
      </w:r>
    </w:p>
    <w:p w:rsidR="00341A5F" w:rsidRPr="009153DF" w:rsidRDefault="00341A5F" w:rsidP="00341A5F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53DF">
        <w:rPr>
          <w:rFonts w:ascii="Times New Roman" w:hAnsi="Times New Roman" w:cs="Times New Roman"/>
          <w:sz w:val="28"/>
          <w:szCs w:val="28"/>
        </w:rPr>
        <w:t>В названный перечень включили осуществление полномочий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3DF">
        <w:rPr>
          <w:rFonts w:ascii="Times New Roman" w:hAnsi="Times New Roman" w:cs="Times New Roman"/>
          <w:sz w:val="28"/>
          <w:szCs w:val="28"/>
        </w:rPr>
        <w:t xml:space="preserve">промышленной политики (ПП), предусмотренных Законом о ПП. Согласно ему регионы принимают законы и иные нормативные правовые акты о мерах </w:t>
      </w:r>
      <w:r w:rsidRPr="009153DF">
        <w:rPr>
          <w:rFonts w:ascii="Times New Roman" w:hAnsi="Times New Roman" w:cs="Times New Roman"/>
          <w:sz w:val="28"/>
          <w:szCs w:val="28"/>
        </w:rPr>
        <w:lastRenderedPageBreak/>
        <w:t>стимулирования деятельности в сфере промышленности, которые финансируются за счет региональных бюджетов.</w:t>
      </w:r>
    </w:p>
    <w:p w:rsidR="00341A5F" w:rsidRDefault="00341A5F" w:rsidP="00341A5F">
      <w:pPr>
        <w:autoSpaceDE w:val="0"/>
        <w:autoSpaceDN w:val="0"/>
        <w:adjustRightInd w:val="0"/>
        <w:ind w:left="139" w:firstLine="428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CAF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hyperlink r:id="rId13" w:history="1">
        <w:r w:rsidRPr="000C4CAF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0C4CAF">
        <w:rPr>
          <w:rFonts w:ascii="Times New Roman" w:hAnsi="Times New Roman" w:cs="Times New Roman"/>
          <w:sz w:val="28"/>
          <w:szCs w:val="28"/>
        </w:rPr>
        <w:t xml:space="preserve"> с 29 марта 2019 г.</w:t>
      </w:r>
    </w:p>
    <w:p w:rsidR="00341A5F" w:rsidRDefault="00341A5F" w:rsidP="00D640D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AC139A" w:rsidRPr="005D0943" w:rsidRDefault="00AC139A" w:rsidP="00D640D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2540A" w:rsidRPr="005D0943" w:rsidRDefault="00D2540A" w:rsidP="009438A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D2540A" w:rsidRPr="005D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6124"/>
    <w:multiLevelType w:val="hybridMultilevel"/>
    <w:tmpl w:val="5F5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232D"/>
    <w:multiLevelType w:val="hybridMultilevel"/>
    <w:tmpl w:val="72C462DA"/>
    <w:lvl w:ilvl="0" w:tplc="C310F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F77532"/>
    <w:multiLevelType w:val="hybridMultilevel"/>
    <w:tmpl w:val="9E86E6C8"/>
    <w:lvl w:ilvl="0" w:tplc="09F0AF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FC6"/>
    <w:multiLevelType w:val="hybridMultilevel"/>
    <w:tmpl w:val="4BA2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228D"/>
    <w:multiLevelType w:val="hybridMultilevel"/>
    <w:tmpl w:val="FF0C3A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61225"/>
    <w:multiLevelType w:val="hybridMultilevel"/>
    <w:tmpl w:val="6EAEA0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A40EA9"/>
    <w:multiLevelType w:val="hybridMultilevel"/>
    <w:tmpl w:val="B3AA1224"/>
    <w:lvl w:ilvl="0" w:tplc="ED845F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ED2B20"/>
    <w:multiLevelType w:val="hybridMultilevel"/>
    <w:tmpl w:val="CD1C2192"/>
    <w:lvl w:ilvl="0" w:tplc="C9FEA4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8"/>
    <w:rsid w:val="00052816"/>
    <w:rsid w:val="000A1AF5"/>
    <w:rsid w:val="00145916"/>
    <w:rsid w:val="001C755E"/>
    <w:rsid w:val="0020295D"/>
    <w:rsid w:val="00252281"/>
    <w:rsid w:val="002669C3"/>
    <w:rsid w:val="002D3FDF"/>
    <w:rsid w:val="002F50E5"/>
    <w:rsid w:val="00331E13"/>
    <w:rsid w:val="00341A5F"/>
    <w:rsid w:val="003933F7"/>
    <w:rsid w:val="004E0FC3"/>
    <w:rsid w:val="00586DCF"/>
    <w:rsid w:val="005D0943"/>
    <w:rsid w:val="00691CB7"/>
    <w:rsid w:val="006E3995"/>
    <w:rsid w:val="00767AF3"/>
    <w:rsid w:val="008723AA"/>
    <w:rsid w:val="008724F1"/>
    <w:rsid w:val="008F2C87"/>
    <w:rsid w:val="009438A0"/>
    <w:rsid w:val="00A03516"/>
    <w:rsid w:val="00A536B8"/>
    <w:rsid w:val="00A743D9"/>
    <w:rsid w:val="00AC139A"/>
    <w:rsid w:val="00B66741"/>
    <w:rsid w:val="00C55D82"/>
    <w:rsid w:val="00C575CC"/>
    <w:rsid w:val="00C90BFF"/>
    <w:rsid w:val="00D01D48"/>
    <w:rsid w:val="00D2540A"/>
    <w:rsid w:val="00D640D2"/>
    <w:rsid w:val="00D87BB5"/>
    <w:rsid w:val="00D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CA5C-DF27-40B9-8B95-4E8BA61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75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75C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87BB5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D87B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3995"/>
  </w:style>
  <w:style w:type="paragraph" w:customStyle="1" w:styleId="s15">
    <w:name w:val="s_15"/>
    <w:basedOn w:val="a"/>
    <w:rsid w:val="006E3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724F1"/>
    <w:rPr>
      <w:color w:val="0000FF"/>
      <w:u w:val="single"/>
    </w:rPr>
  </w:style>
  <w:style w:type="paragraph" w:customStyle="1" w:styleId="s9">
    <w:name w:val="s_9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72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9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43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A743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garantF1://10003060.6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garantF1://10003060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garantF1://10003060.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2066830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ADCA-8D5E-427D-91C6-B2A185CE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6</cp:revision>
  <cp:lastPrinted>2019-02-28T13:21:00Z</cp:lastPrinted>
  <dcterms:created xsi:type="dcterms:W3CDTF">2019-02-26T15:00:00Z</dcterms:created>
  <dcterms:modified xsi:type="dcterms:W3CDTF">2020-10-26T14:30:00Z</dcterms:modified>
</cp:coreProperties>
</file>