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39" w:rsidRDefault="00746101" w:rsidP="00746101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Pr="00746101">
        <w:rPr>
          <w:rFonts w:ascii="Times New Roman" w:hAnsi="Times New Roman" w:cs="Times New Roman"/>
          <w:sz w:val="28"/>
          <w:szCs w:val="28"/>
        </w:rPr>
        <w:t xml:space="preserve">ассмотреть вопрос о </w:t>
      </w:r>
      <w:r>
        <w:rPr>
          <w:rFonts w:ascii="Times New Roman" w:hAnsi="Times New Roman" w:cs="Times New Roman"/>
          <w:sz w:val="28"/>
          <w:szCs w:val="28"/>
        </w:rPr>
        <w:t xml:space="preserve">централизованном субсидировании </w:t>
      </w:r>
      <w:proofErr w:type="spellStart"/>
      <w:r w:rsidRPr="00746101">
        <w:rPr>
          <w:rFonts w:ascii="Times New Roman" w:hAnsi="Times New Roman" w:cs="Times New Roman"/>
          <w:sz w:val="28"/>
          <w:szCs w:val="28"/>
        </w:rPr>
        <w:t>преддекларационного</w:t>
      </w:r>
      <w:proofErr w:type="spellEnd"/>
      <w:r w:rsidRPr="00746101">
        <w:rPr>
          <w:rFonts w:ascii="Times New Roman" w:hAnsi="Times New Roman" w:cs="Times New Roman"/>
          <w:sz w:val="28"/>
          <w:szCs w:val="28"/>
        </w:rPr>
        <w:t xml:space="preserve"> обследования гидротехнических сооружени</w:t>
      </w:r>
      <w:r>
        <w:rPr>
          <w:rFonts w:ascii="Times New Roman" w:hAnsi="Times New Roman" w:cs="Times New Roman"/>
          <w:sz w:val="28"/>
          <w:szCs w:val="28"/>
        </w:rPr>
        <w:t>й (из республиканского бюджета).</w:t>
      </w:r>
    </w:p>
    <w:p w:rsidR="00746101" w:rsidRDefault="00746101" w:rsidP="0074610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101">
        <w:rPr>
          <w:rFonts w:ascii="Times New Roman" w:hAnsi="Times New Roman" w:cs="Times New Roman"/>
          <w:b/>
          <w:sz w:val="28"/>
          <w:szCs w:val="28"/>
        </w:rPr>
        <w:t>Ответ.</w:t>
      </w:r>
    </w:p>
    <w:p w:rsidR="000E6EA5" w:rsidRDefault="000E6EA5" w:rsidP="000E6EA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EA5">
        <w:rPr>
          <w:rFonts w:ascii="Times New Roman" w:hAnsi="Times New Roman" w:cs="Times New Roman"/>
          <w:sz w:val="28"/>
          <w:szCs w:val="28"/>
        </w:rPr>
        <w:t>В настоящее время на балансе в муниципальных образованиях Республики Татарстан находятся 689 гидротехнических сооружений (далее ГТС)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EA5" w:rsidRPr="000E6EA5" w:rsidRDefault="000E6EA5" w:rsidP="000E6EA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EA5">
        <w:rPr>
          <w:rFonts w:ascii="Times New Roman" w:hAnsi="Times New Roman" w:cs="Times New Roman"/>
          <w:sz w:val="28"/>
          <w:szCs w:val="28"/>
        </w:rPr>
        <w:t>Вопрос о содержании в нормативном состоянии ГТС неоднократно обсуждался на съездах Ассоциации «Совет муниципальных образований Республики Татарстан» (далее Совет). По итогам съездов были утверждены планы совместных мероприятий органов государственной власти и органов местного самоуправления республики, в которых содержатся поручения государственным и муниципальным органам об обеспечении безопасной эксплуатации данных объектов.</w:t>
      </w:r>
    </w:p>
    <w:p w:rsidR="000E6EA5" w:rsidRDefault="000E6EA5" w:rsidP="000E6EA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EA5">
        <w:rPr>
          <w:rFonts w:ascii="Times New Roman" w:hAnsi="Times New Roman" w:cs="Times New Roman"/>
          <w:sz w:val="28"/>
          <w:szCs w:val="28"/>
        </w:rPr>
        <w:t xml:space="preserve">На основании решений съездов и Президиума Совета ГБУ «Центр экономических и социальных исследований при Кабинете Министров Республики Татарстан» с учетом требований </w:t>
      </w:r>
      <w:proofErr w:type="spellStart"/>
      <w:r w:rsidRPr="000E6EA5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E6EA5">
        <w:rPr>
          <w:rFonts w:ascii="Times New Roman" w:hAnsi="Times New Roman" w:cs="Times New Roman"/>
          <w:sz w:val="28"/>
          <w:szCs w:val="28"/>
        </w:rPr>
        <w:t xml:space="preserve"> и необходимости привлечения для производства работ специализированной организации произведены дополнительные расчеты по нормативам содержания ГТС.</w:t>
      </w:r>
    </w:p>
    <w:p w:rsidR="002E1EF6" w:rsidRPr="000E6EA5" w:rsidRDefault="002E1EF6" w:rsidP="000E6EA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</w:t>
      </w:r>
      <w:r w:rsidRPr="002E1EF6">
        <w:rPr>
          <w:rFonts w:ascii="Times New Roman" w:hAnsi="Times New Roman" w:cs="Times New Roman"/>
          <w:sz w:val="28"/>
          <w:szCs w:val="28"/>
        </w:rPr>
        <w:t>о содержани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E1EF6">
        <w:rPr>
          <w:rFonts w:ascii="Times New Roman" w:hAnsi="Times New Roman" w:cs="Times New Roman"/>
          <w:sz w:val="28"/>
          <w:szCs w:val="28"/>
        </w:rPr>
        <w:t xml:space="preserve"> в нормативном состояни</w:t>
      </w:r>
      <w:r w:rsidR="00F675D1">
        <w:rPr>
          <w:rFonts w:ascii="Times New Roman" w:hAnsi="Times New Roman" w:cs="Times New Roman"/>
          <w:sz w:val="28"/>
          <w:szCs w:val="28"/>
        </w:rPr>
        <w:t>и</w:t>
      </w:r>
      <w:r w:rsidRPr="002E1EF6"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 </w:t>
      </w:r>
      <w:r>
        <w:rPr>
          <w:rFonts w:ascii="Times New Roman" w:hAnsi="Times New Roman" w:cs="Times New Roman"/>
          <w:sz w:val="28"/>
          <w:szCs w:val="28"/>
        </w:rPr>
        <w:t>в республике продолжается</w:t>
      </w:r>
    </w:p>
    <w:sectPr w:rsidR="002E1EF6" w:rsidRPr="000E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80697"/>
    <w:multiLevelType w:val="hybridMultilevel"/>
    <w:tmpl w:val="7214EA22"/>
    <w:lvl w:ilvl="0" w:tplc="E35E1A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12F74B2"/>
    <w:multiLevelType w:val="hybridMultilevel"/>
    <w:tmpl w:val="FCC8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35"/>
    <w:rsid w:val="000E6EA5"/>
    <w:rsid w:val="002E1EF6"/>
    <w:rsid w:val="00746101"/>
    <w:rsid w:val="008F7FCF"/>
    <w:rsid w:val="00B43435"/>
    <w:rsid w:val="00D73AFD"/>
    <w:rsid w:val="00F50F39"/>
    <w:rsid w:val="00F6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545C-FA25-4ABF-8A1A-01627FAF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Фарит Хаматов</dc:creator>
  <cp:keywords/>
  <dc:description/>
  <cp:lastModifiedBy>Евгения Мизгирёва</cp:lastModifiedBy>
  <cp:revision>2</cp:revision>
  <dcterms:created xsi:type="dcterms:W3CDTF">2021-01-22T08:42:00Z</dcterms:created>
  <dcterms:modified xsi:type="dcterms:W3CDTF">2021-01-22T08:42:00Z</dcterms:modified>
</cp:coreProperties>
</file>