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38" w:rsidRDefault="00E64138" w:rsidP="00E6413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 Р</w:t>
      </w:r>
      <w:r w:rsidRPr="00E64138">
        <w:rPr>
          <w:rFonts w:ascii="Times New Roman" w:hAnsi="Times New Roman" w:cs="Times New Roman"/>
          <w:sz w:val="28"/>
          <w:szCs w:val="28"/>
        </w:rPr>
        <w:t>егулярные предписания и штрафы со стороны контрольно-надзорных органов из-за отсутствия финансового обеспечения, необходимого для реш</w:t>
      </w:r>
      <w:r>
        <w:rPr>
          <w:rFonts w:ascii="Times New Roman" w:hAnsi="Times New Roman" w:cs="Times New Roman"/>
          <w:sz w:val="28"/>
          <w:szCs w:val="28"/>
        </w:rPr>
        <w:t>ения вопросов местного значения.</w:t>
      </w:r>
    </w:p>
    <w:p w:rsidR="00746101" w:rsidRDefault="00746101" w:rsidP="0074610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01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2E1EF6" w:rsidRDefault="00E64138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38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Республики Татарстан» (далее – Совет)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E64138">
        <w:rPr>
          <w:rFonts w:ascii="Times New Roman" w:hAnsi="Times New Roman" w:cs="Times New Roman"/>
          <w:sz w:val="28"/>
          <w:szCs w:val="28"/>
        </w:rPr>
        <w:t xml:space="preserve"> сравнительный анализ полученной от муниципальных образований Республики Татарстан информации о проведенных органами государственного контроля (надзора) проверках в отношении органов и должностных лиц местного самоуправления, муниципальных учреждений и их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138" w:rsidRDefault="00E64138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4138">
        <w:rPr>
          <w:rFonts w:ascii="Times New Roman" w:hAnsi="Times New Roman" w:cs="Times New Roman"/>
          <w:sz w:val="28"/>
          <w:szCs w:val="28"/>
        </w:rPr>
        <w:t xml:space="preserve"> целью разработки мер по оптимизации количества проводимых проверок органов и должностных лиц местного самоуправления, муниципальных учреждений и их руководителей, Совет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E64138">
        <w:rPr>
          <w:rFonts w:ascii="Times New Roman" w:hAnsi="Times New Roman" w:cs="Times New Roman"/>
          <w:sz w:val="28"/>
          <w:szCs w:val="28"/>
        </w:rPr>
        <w:t xml:space="preserve"> результаты проведенного анализа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4138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413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4138">
        <w:rPr>
          <w:rFonts w:ascii="Times New Roman" w:hAnsi="Times New Roman" w:cs="Times New Roman"/>
          <w:sz w:val="28"/>
          <w:szCs w:val="28"/>
        </w:rPr>
        <w:t xml:space="preserve"> по вопросам организации взаимодействия органов исполнительной власти Республики Татарстан и территориальных органов федеральных органов исполнительной власти, осуществляющих государственный контроль (надзор), и органов местного самоуправления в Республике Татарстан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B16D7">
        <w:rPr>
          <w:rFonts w:ascii="Times New Roman" w:hAnsi="Times New Roman" w:cs="Times New Roman"/>
          <w:sz w:val="28"/>
          <w:szCs w:val="28"/>
        </w:rPr>
        <w:t xml:space="preserve"> </w:t>
      </w:r>
      <w:r w:rsidR="008B16D7" w:rsidRPr="00E64138">
        <w:rPr>
          <w:rFonts w:ascii="Times New Roman" w:hAnsi="Times New Roman" w:cs="Times New Roman"/>
          <w:sz w:val="28"/>
          <w:szCs w:val="28"/>
        </w:rPr>
        <w:t>рассмотре</w:t>
      </w:r>
      <w:r w:rsidR="008B16D7">
        <w:rPr>
          <w:rFonts w:ascii="Times New Roman" w:hAnsi="Times New Roman" w:cs="Times New Roman"/>
          <w:sz w:val="28"/>
          <w:szCs w:val="28"/>
        </w:rPr>
        <w:t>ния</w:t>
      </w:r>
      <w:r w:rsidR="008B16D7" w:rsidRPr="00E64138">
        <w:rPr>
          <w:rFonts w:ascii="Times New Roman" w:hAnsi="Times New Roman" w:cs="Times New Roman"/>
          <w:sz w:val="28"/>
          <w:szCs w:val="28"/>
        </w:rPr>
        <w:t xml:space="preserve"> </w:t>
      </w:r>
      <w:r w:rsidR="008B16D7">
        <w:rPr>
          <w:rFonts w:ascii="Times New Roman" w:hAnsi="Times New Roman" w:cs="Times New Roman"/>
          <w:sz w:val="28"/>
          <w:szCs w:val="28"/>
        </w:rPr>
        <w:t xml:space="preserve">и </w:t>
      </w:r>
      <w:r w:rsidRPr="00E64138">
        <w:rPr>
          <w:rFonts w:ascii="Times New Roman" w:hAnsi="Times New Roman" w:cs="Times New Roman"/>
          <w:sz w:val="28"/>
          <w:szCs w:val="28"/>
        </w:rPr>
        <w:t>заслушивани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138">
        <w:rPr>
          <w:rFonts w:ascii="Times New Roman" w:hAnsi="Times New Roman" w:cs="Times New Roman"/>
          <w:sz w:val="28"/>
          <w:szCs w:val="28"/>
        </w:rPr>
        <w:t xml:space="preserve"> представителей органов государственного контроля (надзора).</w:t>
      </w:r>
    </w:p>
    <w:p w:rsidR="008B16D7" w:rsidRPr="000E6EA5" w:rsidRDefault="008B16D7" w:rsidP="000E6E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Советом </w:t>
      </w:r>
      <w:r w:rsidR="00791088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791088" w:rsidRPr="00791088">
        <w:rPr>
          <w:rFonts w:ascii="Times New Roman" w:hAnsi="Times New Roman" w:cs="Times New Roman"/>
          <w:sz w:val="28"/>
          <w:szCs w:val="28"/>
        </w:rPr>
        <w:t>председателя Комитета Государственной Думы Федерального Собрания Российской Федерации по федеративному устройству и вопросам местного самоуправления А.Н. Диденко</w:t>
      </w:r>
      <w:r w:rsidR="008B793E">
        <w:rPr>
          <w:rFonts w:ascii="Times New Roman" w:hAnsi="Times New Roman" w:cs="Times New Roman"/>
          <w:sz w:val="28"/>
          <w:szCs w:val="28"/>
        </w:rPr>
        <w:t xml:space="preserve"> </w:t>
      </w:r>
      <w:r w:rsidR="00791088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местного самоуправления в нашей стране </w:t>
      </w:r>
      <w:r w:rsidR="003F4FEF">
        <w:rPr>
          <w:rFonts w:ascii="Times New Roman" w:hAnsi="Times New Roman" w:cs="Times New Roman"/>
          <w:sz w:val="28"/>
          <w:szCs w:val="28"/>
        </w:rPr>
        <w:t xml:space="preserve">были </w:t>
      </w:r>
      <w:r w:rsidR="00791088">
        <w:rPr>
          <w:rFonts w:ascii="Times New Roman" w:hAnsi="Times New Roman" w:cs="Times New Roman"/>
          <w:sz w:val="28"/>
          <w:szCs w:val="28"/>
        </w:rPr>
        <w:t xml:space="preserve">направлены в том числе предложения </w:t>
      </w:r>
      <w:r w:rsidR="003F4FEF">
        <w:rPr>
          <w:rFonts w:ascii="Times New Roman" w:hAnsi="Times New Roman" w:cs="Times New Roman"/>
          <w:sz w:val="28"/>
          <w:szCs w:val="28"/>
        </w:rPr>
        <w:t>по р</w:t>
      </w:r>
      <w:r w:rsidR="003F4FEF" w:rsidRPr="003F4FEF">
        <w:rPr>
          <w:rFonts w:ascii="Times New Roman" w:hAnsi="Times New Roman" w:cs="Times New Roman"/>
          <w:sz w:val="28"/>
          <w:szCs w:val="28"/>
        </w:rPr>
        <w:t>асширени</w:t>
      </w:r>
      <w:r w:rsidR="003F4FEF">
        <w:rPr>
          <w:rFonts w:ascii="Times New Roman" w:hAnsi="Times New Roman" w:cs="Times New Roman"/>
          <w:sz w:val="28"/>
          <w:szCs w:val="28"/>
        </w:rPr>
        <w:t>ю</w:t>
      </w:r>
      <w:r w:rsidR="003F4FEF" w:rsidRPr="003F4FEF">
        <w:rPr>
          <w:rFonts w:ascii="Times New Roman" w:hAnsi="Times New Roman" w:cs="Times New Roman"/>
          <w:sz w:val="28"/>
          <w:szCs w:val="28"/>
        </w:rPr>
        <w:t xml:space="preserve"> области применения части 4 статьи 24.5 Кодекса Российской Федерации об административных правонарушениях</w:t>
      </w:r>
      <w:r w:rsidR="003F4FEF">
        <w:rPr>
          <w:rFonts w:ascii="Times New Roman" w:hAnsi="Times New Roman" w:cs="Times New Roman"/>
          <w:sz w:val="28"/>
          <w:szCs w:val="28"/>
        </w:rPr>
        <w:t>.</w:t>
      </w:r>
    </w:p>
    <w:sectPr w:rsidR="008B16D7" w:rsidRPr="000E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697"/>
    <w:multiLevelType w:val="hybridMultilevel"/>
    <w:tmpl w:val="7214EA22"/>
    <w:lvl w:ilvl="0" w:tplc="E35E1A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12F74B2"/>
    <w:multiLevelType w:val="hybridMultilevel"/>
    <w:tmpl w:val="FCC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5"/>
    <w:rsid w:val="000E6EA5"/>
    <w:rsid w:val="002E1EF6"/>
    <w:rsid w:val="00340ACF"/>
    <w:rsid w:val="003F4FEF"/>
    <w:rsid w:val="00746101"/>
    <w:rsid w:val="00791088"/>
    <w:rsid w:val="008B16D7"/>
    <w:rsid w:val="008B793E"/>
    <w:rsid w:val="008F7FCF"/>
    <w:rsid w:val="00B43435"/>
    <w:rsid w:val="00E64138"/>
    <w:rsid w:val="00F50F39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1CF5-5BD7-4BC2-A460-C307CE58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 Хаматов</dc:creator>
  <cp:keywords/>
  <dc:description/>
  <cp:lastModifiedBy>Евгения Мизгирёва</cp:lastModifiedBy>
  <cp:revision>2</cp:revision>
  <dcterms:created xsi:type="dcterms:W3CDTF">2021-01-22T10:19:00Z</dcterms:created>
  <dcterms:modified xsi:type="dcterms:W3CDTF">2021-01-22T10:19:00Z</dcterms:modified>
</cp:coreProperties>
</file>